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089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1BEB">
        <w:rPr>
          <w:rFonts w:ascii="Times New Roman" w:hAnsi="Times New Roman" w:cs="Times New Roman"/>
          <w:sz w:val="24"/>
          <w:szCs w:val="24"/>
        </w:rPr>
        <w:t xml:space="preserve">Exonerar o  Sr. </w:t>
      </w:r>
      <w:r w:rsidR="00631BEB">
        <w:rPr>
          <w:rFonts w:ascii="Times New Roman" w:hAnsi="Times New Roman" w:cs="Times New Roman"/>
          <w:b/>
          <w:sz w:val="24"/>
          <w:szCs w:val="24"/>
        </w:rPr>
        <w:t xml:space="preserve">ARTHUR DE CAMPOS MEDEIROS  </w:t>
      </w:r>
      <w:r w:rsidR="00631BEB">
        <w:rPr>
          <w:rFonts w:ascii="Times New Roman" w:hAnsi="Times New Roman" w:cs="Times New Roman"/>
          <w:sz w:val="24"/>
          <w:szCs w:val="24"/>
        </w:rPr>
        <w:t>do cargo comissionado de</w:t>
      </w:r>
      <w:r w:rsidR="00631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BEB" w:rsidRPr="00631BEB">
        <w:rPr>
          <w:rFonts w:ascii="Times New Roman" w:hAnsi="Times New Roman" w:cs="Times New Roman"/>
          <w:sz w:val="24"/>
          <w:szCs w:val="24"/>
        </w:rPr>
        <w:t>ASSESSOR TÉCNICO – PROCURADORIA GERAL</w:t>
      </w:r>
      <w:r w:rsidR="00631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BEB" w:rsidRPr="00631BEB">
        <w:rPr>
          <w:rFonts w:ascii="Times New Roman" w:hAnsi="Times New Roman" w:cs="Times New Roman"/>
          <w:b/>
          <w:sz w:val="24"/>
          <w:szCs w:val="24"/>
          <w:u w:val="single"/>
        </w:rPr>
        <w:t>e nomeá-lo para exercer o cargo de ASSESSOR TÉCNICO – GABINETE DA PREFEITA</w:t>
      </w:r>
      <w:r w:rsidR="00631BEB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631BEB">
        <w:rPr>
          <w:rFonts w:ascii="Times New Roman" w:hAnsi="Times New Roman" w:cs="Times New Roman"/>
          <w:sz w:val="24"/>
          <w:szCs w:val="24"/>
        </w:rPr>
        <w:t xml:space="preserve"> com efeitos a partir de 1º de junho de 2018</w:t>
      </w:r>
      <w:r w:rsidR="00476381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31BEB">
        <w:rPr>
          <w:rFonts w:ascii="Times New Roman" w:hAnsi="Times New Roman" w:cs="Times New Roman"/>
          <w:sz w:val="24"/>
          <w:szCs w:val="24"/>
        </w:rPr>
        <w:t>0</w:t>
      </w:r>
      <w:r w:rsidR="00C4090F">
        <w:rPr>
          <w:rFonts w:ascii="Times New Roman" w:hAnsi="Times New Roman" w:cs="Times New Roman"/>
          <w:sz w:val="24"/>
          <w:szCs w:val="24"/>
        </w:rPr>
        <w:t>4</w:t>
      </w:r>
      <w:r w:rsidR="00631BEB">
        <w:rPr>
          <w:rFonts w:ascii="Times New Roman" w:hAnsi="Times New Roman" w:cs="Times New Roman"/>
          <w:sz w:val="24"/>
          <w:szCs w:val="24"/>
        </w:rPr>
        <w:t xml:space="preserve"> de junho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B6" w:rsidRDefault="001151B6" w:rsidP="00A87B49">
      <w:pPr>
        <w:spacing w:after="0" w:line="240" w:lineRule="auto"/>
      </w:pPr>
      <w:r>
        <w:separator/>
      </w:r>
    </w:p>
  </w:endnote>
  <w:endnote w:type="continuationSeparator" w:id="0">
    <w:p w:rsidR="001151B6" w:rsidRDefault="001151B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B6" w:rsidRDefault="001151B6" w:rsidP="00A87B49">
      <w:pPr>
        <w:spacing w:after="0" w:line="240" w:lineRule="auto"/>
      </w:pPr>
      <w:r>
        <w:separator/>
      </w:r>
    </w:p>
  </w:footnote>
  <w:footnote w:type="continuationSeparator" w:id="0">
    <w:p w:rsidR="001151B6" w:rsidRDefault="001151B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151B6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2F4CE1"/>
    <w:rsid w:val="00307171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D3AA5"/>
    <w:rsid w:val="003D5A4C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7B05"/>
    <w:rsid w:val="00467CBA"/>
    <w:rsid w:val="00472648"/>
    <w:rsid w:val="00472F79"/>
    <w:rsid w:val="00476381"/>
    <w:rsid w:val="00483E4D"/>
    <w:rsid w:val="004A7722"/>
    <w:rsid w:val="004B39EC"/>
    <w:rsid w:val="004F52E0"/>
    <w:rsid w:val="004F5E3B"/>
    <w:rsid w:val="00506E44"/>
    <w:rsid w:val="00514238"/>
    <w:rsid w:val="00541E91"/>
    <w:rsid w:val="005633B7"/>
    <w:rsid w:val="00572331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3AFD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8F02C5"/>
    <w:rsid w:val="00912A8D"/>
    <w:rsid w:val="0092013E"/>
    <w:rsid w:val="00936D18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72063"/>
    <w:rsid w:val="00A83C01"/>
    <w:rsid w:val="00A868C6"/>
    <w:rsid w:val="00A87B49"/>
    <w:rsid w:val="00AB2C86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A7424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F322A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2018-05-29T13:20:00Z</cp:lastPrinted>
  <dcterms:created xsi:type="dcterms:W3CDTF">2018-09-28T17:03:00Z</dcterms:created>
  <dcterms:modified xsi:type="dcterms:W3CDTF">2018-09-28T17:03:00Z</dcterms:modified>
</cp:coreProperties>
</file>