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861E2C">
        <w:rPr>
          <w:rFonts w:ascii="Times New Roman" w:hAnsi="Times New Roman" w:cs="Times New Roman"/>
          <w:b/>
          <w:sz w:val="28"/>
          <w:szCs w:val="28"/>
          <w:u w:val="single"/>
        </w:rPr>
        <w:t>144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A27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861E2C">
        <w:rPr>
          <w:rFonts w:ascii="Times New Roman" w:hAnsi="Times New Roman" w:cs="Times New Roman"/>
          <w:sz w:val="24"/>
          <w:szCs w:val="24"/>
        </w:rPr>
        <w:t>Exonerar,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861E2C">
        <w:rPr>
          <w:rFonts w:ascii="Times New Roman" w:hAnsi="Times New Roman" w:cs="Times New Roman"/>
          <w:sz w:val="24"/>
          <w:szCs w:val="24"/>
        </w:rPr>
        <w:t xml:space="preserve">a. </w:t>
      </w:r>
      <w:r w:rsidR="00861E2C">
        <w:rPr>
          <w:rFonts w:ascii="Times New Roman" w:hAnsi="Times New Roman" w:cs="Times New Roman"/>
          <w:b/>
          <w:sz w:val="24"/>
          <w:szCs w:val="24"/>
        </w:rPr>
        <w:t>THALITA DE MIRANDA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861E2C">
        <w:rPr>
          <w:rFonts w:ascii="Times New Roman" w:hAnsi="Times New Roman" w:cs="Times New Roman"/>
          <w:b/>
          <w:sz w:val="24"/>
          <w:szCs w:val="24"/>
        </w:rPr>
        <w:t xml:space="preserve"> ASSESSORA ESPECIAL- GABINETE DA PREFEITA- ASEGA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567A27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67A27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24" w:rsidRDefault="00F51D24" w:rsidP="00A87B49">
      <w:pPr>
        <w:spacing w:after="0" w:line="240" w:lineRule="auto"/>
      </w:pPr>
      <w:r>
        <w:separator/>
      </w:r>
    </w:p>
  </w:endnote>
  <w:endnote w:type="continuationSeparator" w:id="0">
    <w:p w:rsidR="00F51D24" w:rsidRDefault="00F51D24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24" w:rsidRDefault="00F51D24" w:rsidP="00A87B49">
      <w:pPr>
        <w:spacing w:after="0" w:line="240" w:lineRule="auto"/>
      </w:pPr>
      <w:r>
        <w:separator/>
      </w:r>
    </w:p>
  </w:footnote>
  <w:footnote w:type="continuationSeparator" w:id="0">
    <w:p w:rsidR="00F51D24" w:rsidRDefault="00F51D24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82C81"/>
    <w:rsid w:val="00790B8B"/>
    <w:rsid w:val="007A5C8F"/>
    <w:rsid w:val="007C47DF"/>
    <w:rsid w:val="007C70FA"/>
    <w:rsid w:val="007D186D"/>
    <w:rsid w:val="007D4CC6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E4AE2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1D24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2018-10-23T12:49:00Z</cp:lastPrinted>
  <dcterms:created xsi:type="dcterms:W3CDTF">2018-10-24T19:28:00Z</dcterms:created>
  <dcterms:modified xsi:type="dcterms:W3CDTF">2018-10-24T19:28:00Z</dcterms:modified>
</cp:coreProperties>
</file>