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264.00000000000006" w:right="1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RESOLUÇÃO COMASO No 03, DE 18 DE FEVEREIRO DE 2020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5308.8" w:right="263.999999999998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Dispõe sobre a aprovação do Demonstrativo Sintético Anual de Execução Físico-financeira – Cofinanciamento do Estado de Rio de Janeiro – exercício de 2019.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264.00000000000006" w:right="268.799999999998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Conselho Municipal de Assistência Social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de Araruama – Comaso, no uso das atribuições que lhe confere a lei Municipal no 840/95, de 29 de setembro de 1995, e a Lei Complementar Municipal no 055, de 20 de junho de 2008,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263.999999999998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Considerando a reunião ordinária do Comaso realizada no dia 18 de fevereiro de 2020;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7819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263.999999999998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Aprovar o Demonstrativo Sintético Anual de Execução Físico-financeira – Cofinanciamento do Estado de Rio de Janeiro – exercício de 2019.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64.00000000000006" w:right="2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Esta Resolução entra em vigor na data de sua publicação.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6" w:line="276" w:lineRule="auto"/>
        <w:ind w:left="3019.2000000000003" w:right="2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Candida Maria Pereira do Carmo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576" w:right="32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Presidente do Comaso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9.6" w:line="276" w:lineRule="auto"/>
        <w:ind w:left="2395.2" w:right="2395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sz w:val="16.00342559814453"/>
          <w:szCs w:val="16.00342559814453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