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Pr="00D8072F" w:rsidRDefault="00473000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D8072F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DF52BF" w:rsidRPr="00D8072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1654</w:t>
      </w:r>
      <w:r w:rsidRPr="00D8072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8615A8" w:rsidRPr="00D8072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03</w:t>
      </w:r>
      <w:r w:rsidRPr="00D8072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 w:rsidRPr="00D8072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Pr="00D8072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BC5D8A" w:rsidRPr="00D8072F" w:rsidRDefault="001E3B81" w:rsidP="00C932C9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AUTORIZA REOPÇÃO DE CARGO </w:t>
      </w:r>
      <w:r w:rsidR="008615A8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MEDIANTE</w:t>
      </w:r>
      <w:r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APROVAÇÃO E HABILITAÇÃO EM </w:t>
      </w:r>
      <w:r w:rsidR="008615A8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CONCU</w:t>
      </w:r>
      <w:r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RSO PÚBLICO A</w:t>
      </w:r>
      <w:r w:rsidR="00CD23BF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SERVIDOR</w:t>
      </w:r>
      <w:r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="00DF52BF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ADRIANA ANDRADE GODINHO LOPES</w:t>
      </w:r>
      <w:r w:rsidR="00212725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TITULAR D</w:t>
      </w:r>
      <w:r w:rsidR="00DF52BF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CARGO DE ORIENTADOR EDUCACIONAL (32)</w:t>
      </w:r>
      <w:r w:rsidR="008615A8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MATRÍCULA </w:t>
      </w:r>
      <w:r w:rsidR="00DF52BF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12367</w:t>
      </w:r>
      <w:r w:rsidR="008615A8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CONFORME PEDIDO NOS AUTOS</w:t>
      </w:r>
      <w:r w:rsidR="00DF52BF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 PROCESSO ADMINISTRATIVO 8652</w:t>
      </w:r>
      <w:r w:rsidR="008615A8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/2020.</w:t>
      </w:r>
    </w:p>
    <w:p w:rsidR="00BC5D8A" w:rsidRPr="00D8072F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C5D8A" w:rsidRPr="00D8072F" w:rsidRDefault="00BC5D8A" w:rsidP="00BC5D8A">
      <w:pPr>
        <w:pStyle w:val="SemEspaamento"/>
        <w:jc w:val="center"/>
        <w:rPr>
          <w:rFonts w:ascii="Times New Roman" w:hAnsi="Times New Roman" w:cs="Times New Roman"/>
          <w:shd w:val="clear" w:color="auto" w:fill="FFFFFF"/>
        </w:rPr>
      </w:pPr>
    </w:p>
    <w:p w:rsidR="00BC5D8A" w:rsidRPr="00D8072F" w:rsidRDefault="00473000" w:rsidP="00980A2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807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="00C932C9" w:rsidRPr="00D807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</w:t>
      </w:r>
      <w:r w:rsidRPr="00D8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D8072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="008615A8" w:rsidRPr="00D8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Estado do Rio de Janeiro, no uso de suas atribuições com fulcro no que dispõe o inciso XVII, do Artigo 4°, da Lei Complementar n°038 de 13/11/2006</w:t>
      </w:r>
      <w:r w:rsidR="00BC5D8A" w:rsidRPr="00D8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0557B" w:rsidRPr="00D8072F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Pr="00D8072F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D8072F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D8072F" w:rsidRDefault="00C932C9" w:rsidP="00980A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9F3492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</w:t>
      </w:r>
      <w:r w:rsidR="00BC5D8A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 – </w:t>
      </w:r>
      <w:r w:rsidR="001E3B81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FICA AUTORIZADA A REOPÇÃO DE CARGO MEDIANTE PRÉVIA </w:t>
      </w:r>
      <w:r w:rsidR="008615A8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APROVAÇÃO</w:t>
      </w:r>
      <w:r w:rsidR="001E3B81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E HABILITAÇÃO </w:t>
      </w:r>
      <w:r w:rsidR="008615A8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EM CONCURS</w:t>
      </w:r>
      <w:r w:rsidR="00DF52BF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PÚBLICO, CONFORME PORTARIA 564/2020 à</w:t>
      </w:r>
      <w:r w:rsidR="008615A8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D23BF" w:rsidRPr="00D807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servidor</w:t>
      </w:r>
      <w:r w:rsidR="009F342E" w:rsidRPr="00D807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="00621117" w:rsidRPr="00D807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F52BF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ADRIANA ANDRADE GODINHO LOPES</w:t>
      </w:r>
      <w:r w:rsidR="008615A8" w:rsidRPr="00D8072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, </w:t>
      </w:r>
      <w:r w:rsidR="00924F67" w:rsidRPr="00D807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 cargo de</w:t>
      </w:r>
      <w:r w:rsidR="00DF52BF" w:rsidRPr="00D807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Orientador Educacional (32</w:t>
      </w:r>
      <w:r w:rsidR="001E3B81" w:rsidRPr="00D807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8615A8" w:rsidRPr="00D807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Matrícula </w:t>
      </w:r>
      <w:r w:rsidR="00DF52BF" w:rsidRPr="00D807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n°.12367 </w:t>
      </w:r>
      <w:r w:rsidR="00D36CD2" w:rsidRPr="00D807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para o cargo de </w:t>
      </w:r>
      <w:proofErr w:type="gramStart"/>
      <w:r w:rsidR="001E3B81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PROF.</w:t>
      </w:r>
      <w:proofErr w:type="gramEnd"/>
      <w:r w:rsidR="001E3B81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 31 GRPD 25H</w:t>
      </w:r>
      <w:r w:rsidR="00621117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36CD2" w:rsidRPr="00D807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do Quadro Permanente de Pessoal do município de </w:t>
      </w:r>
      <w:proofErr w:type="spellStart"/>
      <w:r w:rsidR="00D36CD2" w:rsidRPr="00D807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Araruama</w:t>
      </w:r>
      <w:proofErr w:type="spellEnd"/>
      <w:r w:rsidR="00D36CD2" w:rsidRPr="00D807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F66627" w:rsidRPr="00D8072F" w:rsidRDefault="0010557B" w:rsidP="00980A2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8072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 w:rsidRPr="00D8072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D8072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 w:rsidRPr="00D8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666EC0" w:rsidRPr="00D8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Fica a Secreta</w:t>
      </w:r>
      <w:r w:rsidR="00D36CD2" w:rsidRPr="00D8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ria Municipal de Administração - SEADM incumbida de promover as anotações e baixas de estilo, além de promover as devidas</w:t>
      </w:r>
      <w:r w:rsidR="00DB17E6" w:rsidRPr="00D8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anotações na ficha cadas</w:t>
      </w:r>
      <w:r w:rsidR="001E3B81" w:rsidRPr="00D8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tral da mesma</w:t>
      </w:r>
      <w:r w:rsidR="006D2850" w:rsidRPr="00D8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junto ao Departamento de Recursos Humanos.</w:t>
      </w:r>
    </w:p>
    <w:p w:rsidR="0010557B" w:rsidRPr="00D8072F" w:rsidRDefault="0010557B" w:rsidP="00980A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72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 w:rsidRPr="00D8072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D8072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 w:rsidRPr="00D8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Pr="00D8072F">
        <w:rPr>
          <w:rFonts w:ascii="Times New Roman" w:hAnsi="Times New Roman" w:cs="Times New Roman"/>
          <w:sz w:val="24"/>
          <w:szCs w:val="24"/>
          <w:shd w:val="clear" w:color="auto" w:fill="FFFFFF"/>
        </w:rPr>
        <w:t>Esta Portaria entra em vigor na data de sua publicação, revogadas as disposições</w:t>
      </w:r>
      <w:r w:rsidRPr="00D80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8072F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1C59C5" w:rsidRPr="00D8072F" w:rsidRDefault="00866D67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72F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</w:t>
      </w:r>
      <w:r w:rsidR="00324D44" w:rsidRPr="00D8072F">
        <w:rPr>
          <w:rFonts w:ascii="Times New Roman" w:hAnsi="Times New Roman" w:cs="Times New Roman"/>
          <w:sz w:val="24"/>
          <w:szCs w:val="24"/>
          <w:shd w:val="clear" w:color="auto" w:fill="FFFFFF"/>
        </w:rPr>
        <w:t>. Cumpra</w:t>
      </w:r>
      <w:r w:rsidR="001C59C5" w:rsidRPr="00D8072F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1C59C5" w:rsidRPr="00D8072F" w:rsidRDefault="009F3492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8072F"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03</w:t>
      </w:r>
      <w:r w:rsidR="00A34401" w:rsidRPr="00D807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junho </w:t>
      </w:r>
      <w:r w:rsidR="001C59C5" w:rsidRPr="00D8072F">
        <w:rPr>
          <w:rFonts w:ascii="Times New Roman" w:hAnsi="Times New Roman" w:cs="Times New Roman"/>
          <w:sz w:val="24"/>
          <w:szCs w:val="24"/>
          <w:shd w:val="clear" w:color="auto" w:fill="FFFFFF"/>
        </w:rPr>
        <w:t>de 2020.</w:t>
      </w:r>
    </w:p>
    <w:p w:rsidR="00431241" w:rsidRPr="00D8072F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573542" w:rsidRPr="00D8072F" w:rsidRDefault="00573542" w:rsidP="00677784">
      <w:pPr>
        <w:pStyle w:val="SemEspaamento"/>
        <w:jc w:val="center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573542" w:rsidRPr="00D8072F" w:rsidRDefault="00573542" w:rsidP="00677784">
      <w:pPr>
        <w:pStyle w:val="SemEspaamento"/>
        <w:jc w:val="center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Pr="00D8072F" w:rsidRDefault="009F3492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8072F">
        <w:rPr>
          <w:rFonts w:ascii="Times New Roman" w:hAnsi="Times New Roman" w:cs="Times New Roman"/>
          <w:b/>
          <w:bCs/>
          <w:sz w:val="28"/>
          <w:szCs w:val="24"/>
        </w:rPr>
        <w:t>LÍVIA BELLO</w:t>
      </w:r>
    </w:p>
    <w:p w:rsidR="000B134B" w:rsidRPr="00D8072F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72F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D8072F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72F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573542" w:rsidRPr="00D8072F" w:rsidRDefault="00573542" w:rsidP="00CB11E9">
      <w:pPr>
        <w:rPr>
          <w:rFonts w:ascii="Times New Roman" w:hAnsi="Times New Roman" w:cs="Times New Roman"/>
          <w:sz w:val="24"/>
          <w:szCs w:val="24"/>
        </w:rPr>
      </w:pPr>
    </w:p>
    <w:p w:rsidR="00324D44" w:rsidRPr="00D8072F" w:rsidRDefault="00573542" w:rsidP="00CB11E9">
      <w:pPr>
        <w:rPr>
          <w:rFonts w:ascii="Times New Roman" w:hAnsi="Times New Roman" w:cs="Times New Roman"/>
          <w:sz w:val="24"/>
          <w:szCs w:val="24"/>
        </w:rPr>
      </w:pPr>
      <w:r w:rsidRPr="00D8072F">
        <w:rPr>
          <w:rFonts w:ascii="Times New Roman" w:hAnsi="Times New Roman" w:cs="Times New Roman"/>
          <w:sz w:val="24"/>
          <w:szCs w:val="24"/>
        </w:rPr>
        <w:t>SC/</w:t>
      </w:r>
      <w:proofErr w:type="spellStart"/>
      <w:proofErr w:type="gramStart"/>
      <w:r w:rsidRPr="00D8072F">
        <w:rPr>
          <w:rFonts w:ascii="Times New Roman" w:hAnsi="Times New Roman" w:cs="Times New Roman"/>
          <w:sz w:val="24"/>
          <w:szCs w:val="24"/>
        </w:rPr>
        <w:t>Sc</w:t>
      </w:r>
      <w:proofErr w:type="spellEnd"/>
      <w:proofErr w:type="gramEnd"/>
    </w:p>
    <w:sectPr w:rsidR="00324D44" w:rsidRPr="00D8072F" w:rsidSect="00E04605">
      <w:headerReference w:type="default" r:id="rId6"/>
      <w:foot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734" w:rsidRDefault="00301734" w:rsidP="00E04605">
      <w:pPr>
        <w:spacing w:after="0" w:line="240" w:lineRule="auto"/>
      </w:pPr>
      <w:r>
        <w:separator/>
      </w:r>
    </w:p>
  </w:endnote>
  <w:endnote w:type="continuationSeparator" w:id="0">
    <w:p w:rsidR="00301734" w:rsidRDefault="0030173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 xml:space="preserve">Av. John Kennedy, n°120 - Centro - </w:t>
    </w:r>
    <w:proofErr w:type="spellStart"/>
    <w:r w:rsidRPr="00324D44">
      <w:rPr>
        <w:rFonts w:ascii="Times New Roman" w:hAnsi="Times New Roman" w:cs="Times New Roman"/>
      </w:rPr>
      <w:t>Ara</w:t>
    </w:r>
    <w:r w:rsidR="009F3492">
      <w:rPr>
        <w:rFonts w:ascii="Times New Roman" w:hAnsi="Times New Roman" w:cs="Times New Roman"/>
      </w:rPr>
      <w:t>ruama</w:t>
    </w:r>
    <w:proofErr w:type="spellEnd"/>
    <w:r w:rsidR="009F3492">
      <w:rPr>
        <w:rFonts w:ascii="Times New Roman" w:hAnsi="Times New Roman" w:cs="Times New Roman"/>
      </w:rPr>
      <w:t xml:space="preserve"> - RJ - </w:t>
    </w:r>
    <w:proofErr w:type="spellStart"/>
    <w:proofErr w:type="gramStart"/>
    <w:r w:rsidR="009F3492">
      <w:rPr>
        <w:rFonts w:ascii="Times New Roman" w:hAnsi="Times New Roman" w:cs="Times New Roman"/>
      </w:rPr>
      <w:t>Cep</w:t>
    </w:r>
    <w:proofErr w:type="spellEnd"/>
    <w:proofErr w:type="gramEnd"/>
    <w:r w:rsidR="009F3492">
      <w:rPr>
        <w:rFonts w:ascii="Times New Roman" w:hAnsi="Times New Roman" w:cs="Times New Roman"/>
      </w:rPr>
      <w:t>.:28.970</w:t>
    </w:r>
    <w:r w:rsidRPr="00324D44">
      <w:rPr>
        <w:rFonts w:ascii="Times New Roman" w:hAnsi="Times New Roman" w:cs="Times New Roman"/>
      </w:rPr>
      <w:t>-000 -</w:t>
    </w:r>
    <w:proofErr w:type="spellStart"/>
    <w:r w:rsidRPr="00324D44">
      <w:rPr>
        <w:rFonts w:ascii="Times New Roman" w:hAnsi="Times New Roman" w:cs="Times New Roman"/>
      </w:rPr>
      <w:t>Tel</w:t>
    </w:r>
    <w:proofErr w:type="spellEnd"/>
    <w:r w:rsidRPr="00324D44">
      <w:rPr>
        <w:rFonts w:ascii="Times New Roman" w:hAnsi="Times New Roman" w:cs="Times New Roman"/>
      </w:rPr>
      <w:t>.:(22)22665-2121</w:t>
    </w:r>
  </w:p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>www.araruama.rj.gov.br                                                                    gabin@araruama.rj.gov.br</w:t>
    </w:r>
  </w:p>
  <w:p w:rsidR="00324D44" w:rsidRPr="00324D44" w:rsidRDefault="00324D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734" w:rsidRDefault="00301734" w:rsidP="00E04605">
      <w:pPr>
        <w:spacing w:after="0" w:line="240" w:lineRule="auto"/>
      </w:pPr>
      <w:r>
        <w:separator/>
      </w:r>
    </w:p>
  </w:footnote>
  <w:footnote w:type="continuationSeparator" w:id="0">
    <w:p w:rsidR="00301734" w:rsidRDefault="0030173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A21E4D" w:rsidP="00E04605">
    <w:pPr>
      <w:pStyle w:val="Cabealho"/>
      <w:tabs>
        <w:tab w:val="clear" w:pos="8504"/>
        <w:tab w:val="right" w:pos="7230"/>
      </w:tabs>
    </w:pPr>
    <w:r w:rsidRPr="00A21E4D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60.15pt;margin-top:-7.35pt;width:431.85pt;height:91.2pt;z-index:251658240" coordorigin="1285,420" coordsize="7775,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 style="mso-next-textbox:#Text Box 2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324D4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324D44">
                    <w:rPr>
                      <w:rFonts w:ascii="Arial" w:hAnsi="Arial"/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next-textbox:#Text Box 3;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866774" cy="914400"/>
                        <wp:effectExtent l="1905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4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A3EED"/>
    <w:rsid w:val="000B134B"/>
    <w:rsid w:val="000C62B0"/>
    <w:rsid w:val="000F1AEA"/>
    <w:rsid w:val="0010557B"/>
    <w:rsid w:val="001432FB"/>
    <w:rsid w:val="001A6EA8"/>
    <w:rsid w:val="001C2196"/>
    <w:rsid w:val="001C59C5"/>
    <w:rsid w:val="001D0EF5"/>
    <w:rsid w:val="001D5173"/>
    <w:rsid w:val="001E3B81"/>
    <w:rsid w:val="001E673C"/>
    <w:rsid w:val="002075E9"/>
    <w:rsid w:val="00212725"/>
    <w:rsid w:val="002278D3"/>
    <w:rsid w:val="00282484"/>
    <w:rsid w:val="00296131"/>
    <w:rsid w:val="00301734"/>
    <w:rsid w:val="00324D44"/>
    <w:rsid w:val="00324F78"/>
    <w:rsid w:val="00332944"/>
    <w:rsid w:val="00343963"/>
    <w:rsid w:val="00356661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573542"/>
    <w:rsid w:val="00621117"/>
    <w:rsid w:val="00663C45"/>
    <w:rsid w:val="00666EC0"/>
    <w:rsid w:val="00677784"/>
    <w:rsid w:val="00682C0E"/>
    <w:rsid w:val="006A5B4A"/>
    <w:rsid w:val="006C5925"/>
    <w:rsid w:val="006C78D7"/>
    <w:rsid w:val="006D2850"/>
    <w:rsid w:val="006F0979"/>
    <w:rsid w:val="006F6CF4"/>
    <w:rsid w:val="007405AF"/>
    <w:rsid w:val="007938C3"/>
    <w:rsid w:val="007C4AC2"/>
    <w:rsid w:val="007D7880"/>
    <w:rsid w:val="008615A8"/>
    <w:rsid w:val="00866D67"/>
    <w:rsid w:val="00924F67"/>
    <w:rsid w:val="00980A29"/>
    <w:rsid w:val="009D47A6"/>
    <w:rsid w:val="009F342E"/>
    <w:rsid w:val="009F3492"/>
    <w:rsid w:val="00A21E4D"/>
    <w:rsid w:val="00A34401"/>
    <w:rsid w:val="00A414B7"/>
    <w:rsid w:val="00A61EFC"/>
    <w:rsid w:val="00A63A0A"/>
    <w:rsid w:val="00A853EA"/>
    <w:rsid w:val="00AE33C0"/>
    <w:rsid w:val="00B356A6"/>
    <w:rsid w:val="00BC5D8A"/>
    <w:rsid w:val="00C03DED"/>
    <w:rsid w:val="00C22BEE"/>
    <w:rsid w:val="00C57108"/>
    <w:rsid w:val="00C932C9"/>
    <w:rsid w:val="00CB11E9"/>
    <w:rsid w:val="00CD23BF"/>
    <w:rsid w:val="00CD4D6F"/>
    <w:rsid w:val="00D15E6A"/>
    <w:rsid w:val="00D36CD2"/>
    <w:rsid w:val="00D37127"/>
    <w:rsid w:val="00D518EB"/>
    <w:rsid w:val="00D8072F"/>
    <w:rsid w:val="00D85594"/>
    <w:rsid w:val="00DB17E6"/>
    <w:rsid w:val="00DD25F7"/>
    <w:rsid w:val="00DD27C7"/>
    <w:rsid w:val="00DF52BF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2020-06-04T14:02:00Z</cp:lastPrinted>
  <dcterms:created xsi:type="dcterms:W3CDTF">2020-06-04T14:59:00Z</dcterms:created>
  <dcterms:modified xsi:type="dcterms:W3CDTF">2020-06-04T14:59:00Z</dcterms:modified>
</cp:coreProperties>
</file>