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562615">
        <w:rPr>
          <w:b/>
          <w:color w:val="000000" w:themeColor="text1"/>
          <w:sz w:val="24"/>
          <w:szCs w:val="24"/>
        </w:rPr>
        <w:t>1.210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80278">
        <w:rPr>
          <w:b/>
          <w:sz w:val="24"/>
          <w:szCs w:val="24"/>
        </w:rPr>
        <w:t>LIDIANE RAMALHO ARAGÃO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80278">
        <w:rPr>
          <w:sz w:val="24"/>
          <w:szCs w:val="24"/>
        </w:rPr>
        <w:t>087.643.277-10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562615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E80278">
        <w:rPr>
          <w:b/>
          <w:sz w:val="24"/>
          <w:szCs w:val="24"/>
        </w:rPr>
        <w:t xml:space="preserve">LIDIANE RAMALHO ARAGÃO, </w:t>
      </w:r>
      <w:r w:rsidR="00E80278">
        <w:rPr>
          <w:sz w:val="24"/>
          <w:szCs w:val="24"/>
        </w:rPr>
        <w:t>inscrita no CPF nº 087.643.277-10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de </w:t>
      </w:r>
      <w:r w:rsidR="002568D8">
        <w:rPr>
          <w:color w:val="000000" w:themeColor="text1"/>
          <w:sz w:val="24"/>
          <w:szCs w:val="24"/>
        </w:rPr>
        <w:t>Política Social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562615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562615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568D8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7051"/>
    <w:rsid w:val="004C5CD9"/>
    <w:rsid w:val="00512024"/>
    <w:rsid w:val="0051281A"/>
    <w:rsid w:val="00562615"/>
    <w:rsid w:val="005633CD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80B8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80278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5760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0ADB-9664-45E0-8CE2-FA7EBFE2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2019-12-17T14:59:00Z</dcterms:created>
  <dcterms:modified xsi:type="dcterms:W3CDTF">2019-12-30T11:45:00Z</dcterms:modified>
</cp:coreProperties>
</file>