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>PORTARIA Nº 070 – DE 20 DE FEVEREIRO DE 2019</w:t>
      </w: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DO SERVIDOR PÚBLICO MUNICIPAL CARLOS DAS NEVES NOGUEIRA  – NO CARGO DE GUARDA CIVIL - MATRÍCULA 6901-9 - À INCORPORAÇÃO DE GRATIFICAÇÃO DO CARGO COMISSIONADO DE CHEFE DE GABINETE DE VEREADOR</w:t>
      </w:r>
    </w:p>
    <w:p w:rsidR="00595D61" w:rsidRPr="001F165A" w:rsidRDefault="00595D61" w:rsidP="00595D61">
      <w:pPr>
        <w:keepNext/>
        <w:ind w:left="-284" w:right="-1" w:firstLine="1843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que lhe confere o Artigo 69, da Lei Orgânica do Município e da competência conferida por Lei e considerando o que restou provado nos autos do Processo Administrativo nº 1.038/2019 (apenso Processo Administrativo 377/2017),</w:t>
      </w:r>
    </w:p>
    <w:p w:rsidR="00595D61" w:rsidRDefault="00595D61" w:rsidP="00595D61">
      <w:pPr>
        <w:keepNext/>
        <w:ind w:left="-284" w:right="-1"/>
        <w:jc w:val="both"/>
        <w:outlineLvl w:val="2"/>
        <w:rPr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aos vencimentos do servidor Público Municipal </w:t>
      </w:r>
      <w:r>
        <w:rPr>
          <w:b/>
          <w:noProof/>
        </w:rPr>
        <w:t>CARLOS DAS NEVES NOGUEIRA</w:t>
      </w:r>
      <w:r>
        <w:rPr>
          <w:noProof/>
        </w:rPr>
        <w:t xml:space="preserve">, titular no Cargo de Guarda Civl, Matrícula 6901-9, nos termos do Artigo 1º, da Lei Municipal nº 738, de 02 de dezembro de 1992, e na forma dos pareceres exarados nos autos do Processo Administrativo 1.038/2019 (apenso Processo Administrativo 377/2017), o valor da </w:t>
      </w:r>
      <w:r>
        <w:rPr>
          <w:b/>
          <w:noProof/>
        </w:rPr>
        <w:t>Gratificação do Cargo Comissionado de Chefe de Gabinete de Vereador</w:t>
      </w:r>
      <w:r>
        <w:rPr>
          <w:noProof/>
        </w:rPr>
        <w:t>, ou equivalente, a contar da data de 11/01/2019.</w:t>
      </w: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noProof/>
          <w:sz w:val="16"/>
          <w:szCs w:val="16"/>
        </w:rPr>
      </w:pPr>
    </w:p>
    <w:p w:rsidR="00595D61" w:rsidRP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 w:rsidRPr="00595D61">
        <w:rPr>
          <w:b/>
          <w:noProof/>
        </w:rPr>
        <w:t xml:space="preserve">II </w:t>
      </w:r>
      <w:r>
        <w:rPr>
          <w:b/>
          <w:noProof/>
        </w:rPr>
        <w:t xml:space="preserve">– REVOGAR </w:t>
      </w:r>
      <w:r>
        <w:rPr>
          <w:noProof/>
        </w:rPr>
        <w:t>a Portaria nº 405, de 20 de dezembro de 2018, publicada no Jornal Logus Noticias, Edição 631, de 11/01/2019, página 08, ficando a mesma de fato e de direito sem valor legal.</w:t>
      </w: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Esta Portaria entra em vigor na data de sua publicação, produzindo seus efeitos a contar de 11 de janeiro de 2019 (data da publicação da Portaria 405/2018), revogadas as disposições em contrário.</w:t>
      </w:r>
    </w:p>
    <w:p w:rsidR="00595D61" w:rsidRDefault="00595D61" w:rsidP="00595D61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284" w:right="-1" w:firstLine="1701"/>
        <w:jc w:val="both"/>
        <w:outlineLvl w:val="2"/>
        <w:rPr>
          <w:noProof/>
        </w:rPr>
      </w:pPr>
    </w:p>
    <w:p w:rsidR="00627797" w:rsidRDefault="00627797" w:rsidP="00627797">
      <w:pPr>
        <w:ind w:left="-284"/>
        <w:jc w:val="center"/>
      </w:pPr>
      <w:r>
        <w:t>Registre-se. Publique-se. Cumpra-se.</w:t>
      </w:r>
    </w:p>
    <w:p w:rsidR="00627797" w:rsidRPr="001F165A" w:rsidRDefault="00627797" w:rsidP="00627797">
      <w:pPr>
        <w:ind w:left="-284"/>
        <w:jc w:val="center"/>
        <w:rPr>
          <w:sz w:val="16"/>
          <w:szCs w:val="16"/>
        </w:rPr>
      </w:pPr>
    </w:p>
    <w:p w:rsidR="00627797" w:rsidRDefault="00627797" w:rsidP="00627797">
      <w:pPr>
        <w:ind w:left="-284"/>
        <w:jc w:val="center"/>
      </w:pPr>
      <w:r>
        <w:t xml:space="preserve">Gabinete da Prefeita, </w:t>
      </w:r>
      <w:r w:rsidR="001F165A">
        <w:t>20</w:t>
      </w:r>
      <w:r>
        <w:t xml:space="preserve"> de </w:t>
      </w:r>
      <w:r w:rsidR="001F165A">
        <w:t>fevereiro</w:t>
      </w:r>
      <w:r>
        <w:t xml:space="preserve"> de 2019</w:t>
      </w:r>
    </w:p>
    <w:p w:rsidR="00B24F7B" w:rsidRDefault="00B24F7B" w:rsidP="00B24F7B">
      <w:pPr>
        <w:ind w:left="-284" w:firstLine="710"/>
        <w:jc w:val="both"/>
      </w:pPr>
    </w:p>
    <w:p w:rsidR="00E003EA" w:rsidRPr="006B1EEB" w:rsidRDefault="00E003EA" w:rsidP="00B24F7B">
      <w:pPr>
        <w:ind w:left="-284" w:firstLine="710"/>
        <w:jc w:val="both"/>
        <w:rPr>
          <w:szCs w:val="24"/>
        </w:rPr>
      </w:pPr>
    </w:p>
    <w:p w:rsidR="00DD7D31" w:rsidRDefault="00DD7D31" w:rsidP="00B24F7B">
      <w:pPr>
        <w:ind w:left="-284"/>
        <w:jc w:val="both"/>
        <w:rPr>
          <w:sz w:val="16"/>
          <w:szCs w:val="16"/>
        </w:rPr>
      </w:pPr>
    </w:p>
    <w:p w:rsidR="001F165A" w:rsidRDefault="001F165A" w:rsidP="006F3C96">
      <w:pPr>
        <w:jc w:val="both"/>
        <w:rPr>
          <w:sz w:val="16"/>
          <w:szCs w:val="16"/>
        </w:rPr>
      </w:pPr>
    </w:p>
    <w:p w:rsidR="006B1EEB" w:rsidRPr="006B1EEB" w:rsidRDefault="006B1EEB" w:rsidP="00B24F7B">
      <w:pPr>
        <w:ind w:left="-284"/>
        <w:jc w:val="both"/>
        <w:rPr>
          <w:sz w:val="16"/>
          <w:szCs w:val="16"/>
        </w:rPr>
      </w:pPr>
    </w:p>
    <w:p w:rsidR="00E003EA" w:rsidRPr="006B1EEB" w:rsidRDefault="00BA0842" w:rsidP="00627797">
      <w:pPr>
        <w:ind w:left="-284"/>
        <w:jc w:val="center"/>
        <w:rPr>
          <w:b/>
          <w:i/>
          <w:sz w:val="28"/>
          <w:szCs w:val="28"/>
        </w:rPr>
      </w:pPr>
      <w:r w:rsidRPr="006B1EEB">
        <w:rPr>
          <w:b/>
          <w:i/>
          <w:sz w:val="28"/>
          <w:szCs w:val="28"/>
        </w:rPr>
        <w:t xml:space="preserve">Lívia </w:t>
      </w:r>
      <w:proofErr w:type="spellStart"/>
      <w:r w:rsidRPr="006B1EEB">
        <w:rPr>
          <w:b/>
          <w:i/>
          <w:sz w:val="28"/>
          <w:szCs w:val="28"/>
        </w:rPr>
        <w:t>Bello</w:t>
      </w:r>
      <w:proofErr w:type="spellEnd"/>
    </w:p>
    <w:p w:rsidR="00E003EA" w:rsidRPr="006B1EEB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“Lívia de Chiquinho”</w:t>
      </w:r>
    </w:p>
    <w:p w:rsidR="00E003EA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Prefeita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1F165A" w:rsidP="001F165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B1EEB" w:rsidRDefault="006B1EEB" w:rsidP="00B24F7B">
      <w:pPr>
        <w:ind w:left="-284"/>
        <w:jc w:val="both"/>
        <w:rPr>
          <w:b/>
          <w:sz w:val="16"/>
          <w:szCs w:val="16"/>
        </w:rPr>
      </w:pP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sectPr w:rsidR="006B1EE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AF" w:rsidRDefault="00D06AAF" w:rsidP="003620ED">
      <w:r>
        <w:separator/>
      </w:r>
    </w:p>
  </w:endnote>
  <w:endnote w:type="continuationSeparator" w:id="0">
    <w:p w:rsidR="00D06AAF" w:rsidRDefault="00D06AA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AF" w:rsidRDefault="00D06AAF" w:rsidP="003620ED">
      <w:r>
        <w:separator/>
      </w:r>
    </w:p>
  </w:footnote>
  <w:footnote w:type="continuationSeparator" w:id="0">
    <w:p w:rsidR="00D06AAF" w:rsidRDefault="00D06AA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06A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6AA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06A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A3E6B"/>
    <w:rsid w:val="000B2E72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1F165A"/>
    <w:rsid w:val="00220CDF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D6341"/>
    <w:rsid w:val="003F422C"/>
    <w:rsid w:val="00407509"/>
    <w:rsid w:val="00421382"/>
    <w:rsid w:val="004234A0"/>
    <w:rsid w:val="00426029"/>
    <w:rsid w:val="004326CD"/>
    <w:rsid w:val="00447A94"/>
    <w:rsid w:val="004B32EC"/>
    <w:rsid w:val="004D09DD"/>
    <w:rsid w:val="004E099E"/>
    <w:rsid w:val="00501706"/>
    <w:rsid w:val="0050268E"/>
    <w:rsid w:val="00526B69"/>
    <w:rsid w:val="005351E6"/>
    <w:rsid w:val="0057361D"/>
    <w:rsid w:val="005957A0"/>
    <w:rsid w:val="00595D61"/>
    <w:rsid w:val="005A1150"/>
    <w:rsid w:val="005A78FF"/>
    <w:rsid w:val="005B1296"/>
    <w:rsid w:val="005B7A34"/>
    <w:rsid w:val="005E59A3"/>
    <w:rsid w:val="00627797"/>
    <w:rsid w:val="0063207D"/>
    <w:rsid w:val="0063457A"/>
    <w:rsid w:val="00672197"/>
    <w:rsid w:val="0068091C"/>
    <w:rsid w:val="00684159"/>
    <w:rsid w:val="00687FAB"/>
    <w:rsid w:val="00693B98"/>
    <w:rsid w:val="006B1EEB"/>
    <w:rsid w:val="006B34AB"/>
    <w:rsid w:val="006E7F5D"/>
    <w:rsid w:val="006F3C96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84E"/>
    <w:rsid w:val="008158BE"/>
    <w:rsid w:val="00821DB7"/>
    <w:rsid w:val="00827C76"/>
    <w:rsid w:val="00850EEB"/>
    <w:rsid w:val="00860406"/>
    <w:rsid w:val="0087297C"/>
    <w:rsid w:val="0089130F"/>
    <w:rsid w:val="008B16EC"/>
    <w:rsid w:val="008B5668"/>
    <w:rsid w:val="008C43D3"/>
    <w:rsid w:val="008E6DD9"/>
    <w:rsid w:val="00904168"/>
    <w:rsid w:val="00913042"/>
    <w:rsid w:val="0092761B"/>
    <w:rsid w:val="00945053"/>
    <w:rsid w:val="009645DE"/>
    <w:rsid w:val="0097196D"/>
    <w:rsid w:val="009846BF"/>
    <w:rsid w:val="009E355A"/>
    <w:rsid w:val="009E4BF3"/>
    <w:rsid w:val="00A152F7"/>
    <w:rsid w:val="00A160CF"/>
    <w:rsid w:val="00A4254C"/>
    <w:rsid w:val="00A46B92"/>
    <w:rsid w:val="00A60091"/>
    <w:rsid w:val="00A729F4"/>
    <w:rsid w:val="00A76D87"/>
    <w:rsid w:val="00A87F89"/>
    <w:rsid w:val="00AA3175"/>
    <w:rsid w:val="00AB008F"/>
    <w:rsid w:val="00AF0563"/>
    <w:rsid w:val="00B24F7B"/>
    <w:rsid w:val="00B357A5"/>
    <w:rsid w:val="00B705B9"/>
    <w:rsid w:val="00B869A1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545FC"/>
    <w:rsid w:val="00C71E72"/>
    <w:rsid w:val="00C77B87"/>
    <w:rsid w:val="00CA7825"/>
    <w:rsid w:val="00CB213D"/>
    <w:rsid w:val="00CC15A7"/>
    <w:rsid w:val="00CD68FC"/>
    <w:rsid w:val="00D00EE5"/>
    <w:rsid w:val="00D06AAF"/>
    <w:rsid w:val="00D10CA5"/>
    <w:rsid w:val="00D31AC9"/>
    <w:rsid w:val="00D60469"/>
    <w:rsid w:val="00DD7D31"/>
    <w:rsid w:val="00DE6EBA"/>
    <w:rsid w:val="00E003EA"/>
    <w:rsid w:val="00E013F8"/>
    <w:rsid w:val="00E42A97"/>
    <w:rsid w:val="00E45A32"/>
    <w:rsid w:val="00E535DB"/>
    <w:rsid w:val="00E56201"/>
    <w:rsid w:val="00E6536E"/>
    <w:rsid w:val="00E74FB2"/>
    <w:rsid w:val="00EA03ED"/>
    <w:rsid w:val="00EF3269"/>
    <w:rsid w:val="00EF3472"/>
    <w:rsid w:val="00F05BC2"/>
    <w:rsid w:val="00F32F6D"/>
    <w:rsid w:val="00F81361"/>
    <w:rsid w:val="00FA426A"/>
    <w:rsid w:val="00FA5B5C"/>
    <w:rsid w:val="00FD5A9D"/>
    <w:rsid w:val="00FE44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3F0C05E-C153-4CC1-A9FE-A04E83A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4F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4F7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F48EB-87E6-43A7-90C0-F15DE650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2019-02-21T16:34:00Z</cp:lastPrinted>
  <dcterms:created xsi:type="dcterms:W3CDTF">2019-04-25T20:00:00Z</dcterms:created>
  <dcterms:modified xsi:type="dcterms:W3CDTF">2019-04-25T20:00:00Z</dcterms:modified>
</cp:coreProperties>
</file>