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72A0D">
        <w:rPr>
          <w:b/>
          <w:szCs w:val="24"/>
          <w:u w:val="single"/>
        </w:rPr>
        <w:t>485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0</w:t>
      </w:r>
      <w:r w:rsidR="00D72A0D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72A0D">
        <w:rPr>
          <w:b/>
          <w:color w:val="0D0D0D" w:themeColor="text1" w:themeTint="F2"/>
          <w:szCs w:val="24"/>
          <w:u w:val="single"/>
        </w:rPr>
        <w:t>JULHO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72A0D">
        <w:rPr>
          <w:b/>
          <w:szCs w:val="24"/>
        </w:rPr>
        <w:t xml:space="preserve">ORIENTADORA PEDAGÓGICO </w:t>
      </w:r>
      <w:r w:rsidR="00D11A64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72A0D">
        <w:rPr>
          <w:szCs w:val="24"/>
        </w:rPr>
        <w:t>1</w:t>
      </w:r>
      <w:r w:rsidR="00D11A64">
        <w:rPr>
          <w:szCs w:val="24"/>
        </w:rPr>
        <w:t>4.</w:t>
      </w:r>
      <w:r w:rsidR="00D72A0D">
        <w:rPr>
          <w:szCs w:val="24"/>
        </w:rPr>
        <w:t>522</w:t>
      </w:r>
      <w:r>
        <w:rPr>
          <w:szCs w:val="24"/>
        </w:rPr>
        <w:t>/201</w:t>
      </w:r>
      <w:r w:rsidR="00D11A64">
        <w:rPr>
          <w:szCs w:val="24"/>
        </w:rPr>
        <w:t>9</w:t>
      </w:r>
    </w:p>
    <w:p w:rsidR="00787E24" w:rsidRDefault="00787E24" w:rsidP="00D72A0D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Pr="00787E24" w:rsidRDefault="00787E24" w:rsidP="00D72A0D">
      <w:pPr>
        <w:ind w:right="-851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72A0D">
        <w:rPr>
          <w:b/>
          <w:szCs w:val="24"/>
        </w:rPr>
        <w:t>ALINE COELHO DA SILVA DA COSTA VIEIRA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72A0D">
        <w:rPr>
          <w:szCs w:val="24"/>
        </w:rPr>
        <w:t>141175-8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D72A0D">
        <w:rPr>
          <w:szCs w:val="24"/>
        </w:rPr>
        <w:t>Serviço Identificação Marinha</w:t>
      </w:r>
      <w:r w:rsidR="00601DE5">
        <w:rPr>
          <w:szCs w:val="24"/>
        </w:rPr>
        <w:t xml:space="preserve"> em </w:t>
      </w:r>
      <w:r w:rsidR="00D72A0D">
        <w:rPr>
          <w:szCs w:val="24"/>
        </w:rPr>
        <w:t>07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D72A0D">
        <w:rPr>
          <w:szCs w:val="24"/>
        </w:rPr>
        <w:t>3</w:t>
      </w:r>
      <w:r w:rsidR="00601DE5">
        <w:rPr>
          <w:szCs w:val="24"/>
        </w:rPr>
        <w:t>/</w:t>
      </w:r>
      <w:r w:rsidR="00D72A0D">
        <w:rPr>
          <w:szCs w:val="24"/>
        </w:rPr>
        <w:t>2016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="00D72A0D">
        <w:rPr>
          <w:b/>
          <w:szCs w:val="24"/>
        </w:rPr>
        <w:t>argo de ORIENTADORA PEDAGÓGICO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DA059B">
        <w:rPr>
          <w:szCs w:val="24"/>
        </w:rPr>
        <w:t>0</w:t>
      </w:r>
      <w:r w:rsidR="00D72A0D">
        <w:rPr>
          <w:szCs w:val="24"/>
        </w:rPr>
        <w:t>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D72A0D">
        <w:rPr>
          <w:szCs w:val="24"/>
        </w:rPr>
        <w:t>7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A059B">
        <w:rPr>
          <w:szCs w:val="24"/>
        </w:rPr>
        <w:t>0</w:t>
      </w:r>
      <w:r w:rsidR="00D72A0D">
        <w:rPr>
          <w:szCs w:val="24"/>
        </w:rPr>
        <w:t>1</w:t>
      </w:r>
      <w:r w:rsidRPr="00787E24">
        <w:rPr>
          <w:szCs w:val="24"/>
        </w:rPr>
        <w:t xml:space="preserve"> de </w:t>
      </w:r>
      <w:r w:rsidR="00D72A0D">
        <w:rPr>
          <w:szCs w:val="24"/>
        </w:rPr>
        <w:t>julho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DA" w:rsidRDefault="00EA44DA" w:rsidP="003620ED">
      <w:r>
        <w:separator/>
      </w:r>
    </w:p>
  </w:endnote>
  <w:endnote w:type="continuationSeparator" w:id="0">
    <w:p w:rsidR="00EA44DA" w:rsidRDefault="00EA44D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6B" w:rsidRDefault="009B4F6B" w:rsidP="009B4F6B">
    <w:pPr>
      <w:pStyle w:val="Rodap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Av. John Kennedy, nº 120 - Centro - Araruama - RJ - Cep.: 28.970-000 - Tel.: (22) 2665-2121</w:t>
    </w:r>
  </w:p>
  <w:p w:rsidR="009B4F6B" w:rsidRDefault="009B4F6B" w:rsidP="009B4F6B">
    <w:pPr>
      <w:pStyle w:val="Rodap"/>
      <w:jc w:val="center"/>
    </w:pPr>
    <w:r>
      <w:rPr>
        <w:rFonts w:ascii="Arial" w:hAnsi="Arial"/>
        <w:sz w:val="20"/>
      </w:rPr>
      <w:t>www.araruama.rj.gov.br                                                                    gabin@araruama.rj.gov.br</w:t>
    </w:r>
  </w:p>
  <w:p w:rsidR="009B4F6B" w:rsidRDefault="009B4F6B" w:rsidP="009B4F6B">
    <w:pPr>
      <w:pStyle w:val="Rodap"/>
    </w:pPr>
  </w:p>
  <w:p w:rsidR="009B4F6B" w:rsidRDefault="009B4F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DA" w:rsidRDefault="00EA44DA" w:rsidP="003620ED">
      <w:r>
        <w:separator/>
      </w:r>
    </w:p>
  </w:footnote>
  <w:footnote w:type="continuationSeparator" w:id="0">
    <w:p w:rsidR="00EA44DA" w:rsidRDefault="00EA44D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44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0D" w:rsidRDefault="00D72A0D" w:rsidP="003620ED">
    <w:pPr>
      <w:pStyle w:val="Cabealho"/>
      <w:ind w:left="-1701"/>
      <w:rPr>
        <w:noProof/>
        <w:lang w:eastAsia="pt-BR"/>
      </w:rPr>
    </w:pPr>
  </w:p>
  <w:p w:rsidR="00D72A0D" w:rsidRDefault="00D72A0D" w:rsidP="003620ED">
    <w:pPr>
      <w:pStyle w:val="Cabealho"/>
      <w:ind w:left="-1701"/>
      <w:rPr>
        <w:noProof/>
        <w:lang w:eastAsia="pt-BR"/>
      </w:rPr>
    </w:pPr>
  </w:p>
  <w:p w:rsidR="00D72A0D" w:rsidRDefault="00D72A0D" w:rsidP="003620ED">
    <w:pPr>
      <w:pStyle w:val="Cabealho"/>
      <w:ind w:left="-1701"/>
      <w:rPr>
        <w:noProof/>
        <w:lang w:eastAsia="pt-BR"/>
      </w:rPr>
    </w:pPr>
  </w:p>
  <w:p w:rsidR="00D72A0D" w:rsidRDefault="00007478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-245110</wp:posOffset>
              </wp:positionV>
              <wp:extent cx="4937125" cy="1132840"/>
              <wp:effectExtent l="2540" t="2540" r="381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A0D" w:rsidRPr="00815B0E" w:rsidRDefault="00D72A0D" w:rsidP="00D72A0D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D72A0D" w:rsidRPr="00815B0E" w:rsidRDefault="00D72A0D" w:rsidP="00D72A0D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D72A0D" w:rsidRPr="00815B0E" w:rsidRDefault="00D72A0D" w:rsidP="00D72A0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Gabinete da</w:t>
                            </w:r>
                            <w:r w:rsidRPr="00815B0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A0D" w:rsidRDefault="00007478" w:rsidP="00D72A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-20.8pt;margin-top:-19.3pt;width:388.75pt;height:89.2pt;z-index:251660288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D72A0D" w:rsidRPr="00815B0E" w:rsidRDefault="00D72A0D" w:rsidP="00D72A0D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D72A0D" w:rsidRPr="00815B0E" w:rsidRDefault="00D72A0D" w:rsidP="00D72A0D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815B0E">
                        <w:rPr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D72A0D" w:rsidRPr="00815B0E" w:rsidRDefault="00D72A0D" w:rsidP="00D72A0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Gabinete da</w:t>
                      </w:r>
                      <w:r w:rsidRPr="00815B0E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6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D72A0D" w:rsidRDefault="00007478" w:rsidP="00D72A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D72A0D" w:rsidRDefault="00D72A0D" w:rsidP="003620ED">
    <w:pPr>
      <w:pStyle w:val="Cabealho"/>
      <w:ind w:left="-1701"/>
      <w:rPr>
        <w:noProof/>
        <w:lang w:eastAsia="pt-BR"/>
      </w:rPr>
    </w:pPr>
  </w:p>
  <w:p w:rsidR="00D72A0D" w:rsidRDefault="00D72A0D" w:rsidP="003620ED">
    <w:pPr>
      <w:pStyle w:val="Cabealho"/>
      <w:ind w:left="-1701"/>
      <w:rPr>
        <w:noProof/>
        <w:lang w:eastAsia="pt-BR"/>
      </w:rPr>
    </w:pPr>
  </w:p>
  <w:p w:rsidR="00D72A0D" w:rsidRDefault="00D72A0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A44D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478"/>
    <w:rsid w:val="00060980"/>
    <w:rsid w:val="0006112E"/>
    <w:rsid w:val="00070595"/>
    <w:rsid w:val="000969DE"/>
    <w:rsid w:val="000A5835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D5541"/>
    <w:rsid w:val="003F422C"/>
    <w:rsid w:val="00401622"/>
    <w:rsid w:val="00426029"/>
    <w:rsid w:val="00426A8B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065A5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93527"/>
    <w:rsid w:val="007D05B0"/>
    <w:rsid w:val="007F1241"/>
    <w:rsid w:val="007F1275"/>
    <w:rsid w:val="00810D40"/>
    <w:rsid w:val="008110DA"/>
    <w:rsid w:val="00821DB7"/>
    <w:rsid w:val="00823D3F"/>
    <w:rsid w:val="00881189"/>
    <w:rsid w:val="008A54A2"/>
    <w:rsid w:val="008C43D3"/>
    <w:rsid w:val="0092761B"/>
    <w:rsid w:val="00931C5E"/>
    <w:rsid w:val="009B4F6B"/>
    <w:rsid w:val="009D312B"/>
    <w:rsid w:val="009E355A"/>
    <w:rsid w:val="009E4BF3"/>
    <w:rsid w:val="009F34BC"/>
    <w:rsid w:val="00A152F7"/>
    <w:rsid w:val="00A60091"/>
    <w:rsid w:val="00A76D87"/>
    <w:rsid w:val="00A87F89"/>
    <w:rsid w:val="00A932F4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780A"/>
    <w:rsid w:val="00CD752A"/>
    <w:rsid w:val="00CF2BC8"/>
    <w:rsid w:val="00CF6E55"/>
    <w:rsid w:val="00D11A64"/>
    <w:rsid w:val="00D34888"/>
    <w:rsid w:val="00D3798C"/>
    <w:rsid w:val="00D60469"/>
    <w:rsid w:val="00D72A0D"/>
    <w:rsid w:val="00DA059B"/>
    <w:rsid w:val="00DA3B26"/>
    <w:rsid w:val="00DD6103"/>
    <w:rsid w:val="00E17BE7"/>
    <w:rsid w:val="00E51655"/>
    <w:rsid w:val="00E60419"/>
    <w:rsid w:val="00E6536E"/>
    <w:rsid w:val="00EA44DA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0C5B66D-A982-4A8C-9D3D-BDDDA704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2019-07-01T16:48:00Z</cp:lastPrinted>
  <dcterms:created xsi:type="dcterms:W3CDTF">2019-07-03T17:22:00Z</dcterms:created>
  <dcterms:modified xsi:type="dcterms:W3CDTF">2019-07-03T17:22:00Z</dcterms:modified>
</cp:coreProperties>
</file>