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51493">
        <w:rPr>
          <w:b/>
          <w:color w:val="000000" w:themeColor="text1"/>
          <w:sz w:val="24"/>
          <w:szCs w:val="24"/>
        </w:rPr>
        <w:t>940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251493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27178">
        <w:rPr>
          <w:b/>
          <w:sz w:val="24"/>
          <w:szCs w:val="24"/>
        </w:rPr>
        <w:t>MICHELLE BOMFIM DE LIMA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C27178">
        <w:rPr>
          <w:sz w:val="24"/>
          <w:szCs w:val="24"/>
        </w:rPr>
        <w:t>097.422.427-80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51493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51493" w:rsidRDefault="0025149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C27178">
        <w:rPr>
          <w:b/>
          <w:sz w:val="24"/>
          <w:szCs w:val="24"/>
        </w:rPr>
        <w:t xml:space="preserve">MICHELLE BOMFIM DE LIMA, </w:t>
      </w:r>
      <w:r w:rsidR="00C27178">
        <w:rPr>
          <w:sz w:val="24"/>
          <w:szCs w:val="24"/>
        </w:rPr>
        <w:t>inscrita no CPF nº 097.422.427-80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CE0EAC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251493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251493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51493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2B3DAE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A7737"/>
    <w:rsid w:val="002146D2"/>
    <w:rsid w:val="002242E0"/>
    <w:rsid w:val="002417C3"/>
    <w:rsid w:val="00251493"/>
    <w:rsid w:val="00287998"/>
    <w:rsid w:val="002A240A"/>
    <w:rsid w:val="002B131F"/>
    <w:rsid w:val="002B3DAE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05CA"/>
    <w:rsid w:val="00512024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A3013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CE0EAC"/>
    <w:rsid w:val="00D216E1"/>
    <w:rsid w:val="00D27E83"/>
    <w:rsid w:val="00D62B00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B6ABE-259A-4325-B1B6-9C53ACB0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9977-DBB6-46CC-96E3-85D53DAF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2019-11-04T15:07:00Z</dcterms:created>
  <dcterms:modified xsi:type="dcterms:W3CDTF">2019-12-05T11:27:00Z</dcterms:modified>
</cp:coreProperties>
</file>