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7D08E8">
        <w:rPr>
          <w:szCs w:val="24"/>
        </w:rPr>
        <w:t>8</w:t>
      </w:r>
      <w:r w:rsidR="00C10804">
        <w:rPr>
          <w:szCs w:val="24"/>
        </w:rPr>
        <w:t>9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C10804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</w:t>
      </w:r>
      <w:r w:rsidR="009C30E9">
        <w:rPr>
          <w:szCs w:val="24"/>
        </w:rPr>
        <w:t>4</w:t>
      </w:r>
      <w:r w:rsidR="00C10804">
        <w:rPr>
          <w:szCs w:val="24"/>
        </w:rPr>
        <w:t>9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7D08E8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554C57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C10804">
        <w:rPr>
          <w:b/>
          <w:szCs w:val="24"/>
        </w:rPr>
        <w:t>ADEILTON CORDEIRO DA FONSECA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C10804">
        <w:rPr>
          <w:szCs w:val="24"/>
        </w:rPr>
        <w:t>Oficial Administrativo I</w:t>
      </w:r>
      <w:r w:rsidR="004C5344">
        <w:rPr>
          <w:szCs w:val="24"/>
        </w:rPr>
        <w:t xml:space="preserve">, Matrícula </w:t>
      </w:r>
      <w:r w:rsidR="00C10804">
        <w:rPr>
          <w:szCs w:val="24"/>
        </w:rPr>
        <w:t>9949160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</w:t>
      </w:r>
      <w:r w:rsidR="009C30E9">
        <w:rPr>
          <w:szCs w:val="24"/>
        </w:rPr>
        <w:t>4</w:t>
      </w:r>
      <w:r w:rsidR="00C10804">
        <w:rPr>
          <w:szCs w:val="24"/>
        </w:rPr>
        <w:t>9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83" w:rsidRDefault="00A82183" w:rsidP="003620ED">
      <w:r>
        <w:separator/>
      </w:r>
    </w:p>
  </w:endnote>
  <w:endnote w:type="continuationSeparator" w:id="0">
    <w:p w:rsidR="00A82183" w:rsidRDefault="00A8218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83" w:rsidRDefault="00A82183" w:rsidP="003620ED">
      <w:r>
        <w:separator/>
      </w:r>
    </w:p>
  </w:footnote>
  <w:footnote w:type="continuationSeparator" w:id="0">
    <w:p w:rsidR="00A82183" w:rsidRDefault="00A8218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62C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2C4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62C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2C40"/>
    <w:rsid w:val="000659FC"/>
    <w:rsid w:val="000969DE"/>
    <w:rsid w:val="000C2E0D"/>
    <w:rsid w:val="000C4FF4"/>
    <w:rsid w:val="000F46BC"/>
    <w:rsid w:val="000F77A7"/>
    <w:rsid w:val="00132E60"/>
    <w:rsid w:val="00156F8A"/>
    <w:rsid w:val="00183BC0"/>
    <w:rsid w:val="001C4613"/>
    <w:rsid w:val="001C6578"/>
    <w:rsid w:val="00294D49"/>
    <w:rsid w:val="002F1D7B"/>
    <w:rsid w:val="00351568"/>
    <w:rsid w:val="003620ED"/>
    <w:rsid w:val="003832A5"/>
    <w:rsid w:val="003B4325"/>
    <w:rsid w:val="003B5106"/>
    <w:rsid w:val="00402A57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4C57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52282"/>
    <w:rsid w:val="00672197"/>
    <w:rsid w:val="0068091C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D08E8"/>
    <w:rsid w:val="007F1241"/>
    <w:rsid w:val="00821DB7"/>
    <w:rsid w:val="00825CE9"/>
    <w:rsid w:val="00867EF9"/>
    <w:rsid w:val="008C43D3"/>
    <w:rsid w:val="008E2B49"/>
    <w:rsid w:val="009002F8"/>
    <w:rsid w:val="00911BE2"/>
    <w:rsid w:val="0095285E"/>
    <w:rsid w:val="009638DF"/>
    <w:rsid w:val="009866B5"/>
    <w:rsid w:val="009A1755"/>
    <w:rsid w:val="009B22F1"/>
    <w:rsid w:val="009C30E9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2183"/>
    <w:rsid w:val="00A87F89"/>
    <w:rsid w:val="00A97240"/>
    <w:rsid w:val="00AF1A1B"/>
    <w:rsid w:val="00AF2A8D"/>
    <w:rsid w:val="00B2725F"/>
    <w:rsid w:val="00B47816"/>
    <w:rsid w:val="00B51315"/>
    <w:rsid w:val="00B62F6F"/>
    <w:rsid w:val="00B77722"/>
    <w:rsid w:val="00B90825"/>
    <w:rsid w:val="00B95B6A"/>
    <w:rsid w:val="00C10804"/>
    <w:rsid w:val="00C31CDC"/>
    <w:rsid w:val="00C607CD"/>
    <w:rsid w:val="00C81842"/>
    <w:rsid w:val="00CC7BCC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45F3C"/>
    <w:rsid w:val="00F56958"/>
    <w:rsid w:val="00F6668D"/>
    <w:rsid w:val="00F81361"/>
    <w:rsid w:val="00F81DC2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FF76-0832-424F-BBA5-33249C18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2019-03-12T17:02:00Z</dcterms:created>
  <dcterms:modified xsi:type="dcterms:W3CDTF">2019-03-12T17:02:00Z</dcterms:modified>
</cp:coreProperties>
</file>