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5D" w:rsidRDefault="00E346A1" w:rsidP="00E933B1">
      <w:pPr>
        <w:spacing w:before="100" w:beforeAutospacing="1" w:after="100" w:afterAutospacing="1"/>
        <w:ind w:left="-284" w:right="-1"/>
        <w:contextualSpacing/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PORTARIA Nº 363 DE 27 DE JULHO DE 2017</w:t>
      </w:r>
    </w:p>
    <w:p w:rsidR="00E346A1" w:rsidRPr="00791944" w:rsidRDefault="00E346A1" w:rsidP="00791944">
      <w:pPr>
        <w:spacing w:before="100" w:beforeAutospacing="1" w:after="100" w:afterAutospacing="1"/>
        <w:ind w:right="-1"/>
        <w:contextualSpacing/>
        <w:rPr>
          <w:b/>
          <w:sz w:val="16"/>
          <w:szCs w:val="16"/>
          <w:u w:val="single"/>
        </w:rPr>
      </w:pPr>
    </w:p>
    <w:p w:rsidR="00E346A1" w:rsidRDefault="00E346A1" w:rsidP="00E346A1">
      <w:pPr>
        <w:spacing w:before="100" w:beforeAutospacing="1" w:after="100" w:afterAutospacing="1"/>
        <w:ind w:left="3969" w:right="-1"/>
        <w:contextualSpacing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CRIA E </w:t>
      </w:r>
      <w:r w:rsidRPr="00E346A1">
        <w:rPr>
          <w:b/>
          <w:i/>
          <w:szCs w:val="24"/>
        </w:rPr>
        <w:t>NOMEIA G</w:t>
      </w:r>
      <w:r>
        <w:rPr>
          <w:b/>
          <w:i/>
          <w:szCs w:val="24"/>
        </w:rPr>
        <w:t>R</w:t>
      </w:r>
      <w:r w:rsidRPr="00E346A1">
        <w:rPr>
          <w:b/>
          <w:i/>
          <w:szCs w:val="24"/>
        </w:rPr>
        <w:t>UPAMENTO DA GUARDA AMBIENTEL E MARÍTIMA DE ARARUAMA</w:t>
      </w:r>
    </w:p>
    <w:p w:rsidR="00E346A1" w:rsidRDefault="00E346A1" w:rsidP="00791944">
      <w:pPr>
        <w:spacing w:before="100" w:beforeAutospacing="1" w:after="100" w:afterAutospacing="1"/>
        <w:ind w:right="-1"/>
        <w:contextualSpacing/>
        <w:rPr>
          <w:b/>
          <w:i/>
          <w:szCs w:val="24"/>
        </w:rPr>
      </w:pPr>
    </w:p>
    <w:p w:rsidR="00791944" w:rsidRPr="00791944" w:rsidRDefault="00791944" w:rsidP="00791944">
      <w:pPr>
        <w:spacing w:before="100" w:beforeAutospacing="1" w:after="100" w:afterAutospacing="1"/>
        <w:ind w:right="-1"/>
        <w:contextualSpacing/>
        <w:rPr>
          <w:b/>
          <w:sz w:val="16"/>
          <w:szCs w:val="16"/>
        </w:rPr>
      </w:pPr>
    </w:p>
    <w:p w:rsidR="00E346A1" w:rsidRDefault="00E346A1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Cs w:val="24"/>
        </w:rPr>
      </w:pPr>
      <w:r>
        <w:rPr>
          <w:b/>
          <w:szCs w:val="24"/>
        </w:rPr>
        <w:t>A PREFEITA MUNICIPAL DE ARARUAMA</w:t>
      </w:r>
      <w:r>
        <w:rPr>
          <w:szCs w:val="24"/>
        </w:rPr>
        <w:t>, no uso de suas atribuições e competência conferidas por Lei e tendo em vista o que dispõe a Lei Complementar Municipal nº 092, de 27 de março de 2015,</w:t>
      </w:r>
    </w:p>
    <w:p w:rsidR="00B83FB8" w:rsidRPr="00791944" w:rsidRDefault="00B83FB8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 w:val="16"/>
          <w:szCs w:val="16"/>
        </w:rPr>
      </w:pPr>
    </w:p>
    <w:p w:rsidR="00B83FB8" w:rsidRPr="00B83FB8" w:rsidRDefault="00B83FB8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Cs w:val="24"/>
        </w:rPr>
      </w:pPr>
      <w:r w:rsidRPr="00B83FB8">
        <w:rPr>
          <w:b/>
          <w:szCs w:val="24"/>
        </w:rPr>
        <w:t>Considerando</w:t>
      </w:r>
      <w:r>
        <w:rPr>
          <w:szCs w:val="24"/>
        </w:rPr>
        <w:t xml:space="preserve">, a premente necessidade de priorizar as metas e diretrizes que viabilizem a preservação, conservação e manutenção do meio ambiente e da orla marítima, objetivando a melhoria da qualidade de vida e sustentabilidade </w:t>
      </w:r>
      <w:r w:rsidR="00791944">
        <w:rPr>
          <w:szCs w:val="24"/>
        </w:rPr>
        <w:t>do nosso maior bem natural,</w:t>
      </w:r>
      <w:r>
        <w:rPr>
          <w:szCs w:val="24"/>
        </w:rPr>
        <w:t xml:space="preserve"> </w:t>
      </w:r>
    </w:p>
    <w:p w:rsidR="00E346A1" w:rsidRDefault="00E346A1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Cs w:val="24"/>
        </w:rPr>
      </w:pPr>
    </w:p>
    <w:p w:rsidR="00E346A1" w:rsidRPr="00791944" w:rsidRDefault="00E346A1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 w:val="16"/>
          <w:szCs w:val="16"/>
        </w:rPr>
      </w:pPr>
    </w:p>
    <w:p w:rsidR="00E346A1" w:rsidRDefault="00E346A1" w:rsidP="00E346A1">
      <w:pPr>
        <w:spacing w:before="100" w:beforeAutospacing="1" w:after="100" w:afterAutospacing="1"/>
        <w:ind w:left="-284" w:right="-1"/>
        <w:contextualSpacing/>
        <w:jc w:val="center"/>
        <w:rPr>
          <w:b/>
          <w:szCs w:val="24"/>
        </w:rPr>
      </w:pPr>
      <w:r w:rsidRPr="00E346A1">
        <w:rPr>
          <w:b/>
          <w:szCs w:val="24"/>
        </w:rPr>
        <w:t xml:space="preserve">D E C R E T </w:t>
      </w:r>
      <w:proofErr w:type="gramStart"/>
      <w:r w:rsidRPr="00E346A1">
        <w:rPr>
          <w:b/>
          <w:szCs w:val="24"/>
        </w:rPr>
        <w:t>A :</w:t>
      </w:r>
      <w:proofErr w:type="gramEnd"/>
    </w:p>
    <w:p w:rsidR="00E346A1" w:rsidRDefault="00E346A1" w:rsidP="00E346A1">
      <w:pPr>
        <w:spacing w:before="100" w:beforeAutospacing="1" w:after="100" w:afterAutospacing="1"/>
        <w:ind w:left="-284" w:right="-1"/>
        <w:contextualSpacing/>
        <w:jc w:val="center"/>
        <w:rPr>
          <w:b/>
          <w:szCs w:val="24"/>
        </w:rPr>
      </w:pPr>
    </w:p>
    <w:p w:rsidR="00E346A1" w:rsidRPr="00791944" w:rsidRDefault="00E346A1" w:rsidP="00E346A1">
      <w:pPr>
        <w:spacing w:before="100" w:beforeAutospacing="1" w:after="100" w:afterAutospacing="1"/>
        <w:ind w:left="-284" w:right="-1"/>
        <w:contextualSpacing/>
        <w:jc w:val="center"/>
        <w:rPr>
          <w:b/>
          <w:sz w:val="16"/>
          <w:szCs w:val="16"/>
        </w:rPr>
      </w:pPr>
    </w:p>
    <w:p w:rsidR="00BE7FC9" w:rsidRDefault="00791944" w:rsidP="00E346A1">
      <w:pPr>
        <w:spacing w:before="100" w:beforeAutospacing="1" w:after="100" w:afterAutospacing="1"/>
        <w:ind w:left="-284" w:right="-1" w:firstLine="851"/>
        <w:contextualSpacing/>
        <w:jc w:val="both"/>
        <w:rPr>
          <w:szCs w:val="24"/>
        </w:rPr>
      </w:pPr>
      <w:r>
        <w:rPr>
          <w:b/>
          <w:szCs w:val="24"/>
        </w:rPr>
        <w:t>I</w:t>
      </w:r>
      <w:r w:rsidR="00E346A1">
        <w:rPr>
          <w:b/>
          <w:szCs w:val="24"/>
        </w:rPr>
        <w:t xml:space="preserve"> - </w:t>
      </w:r>
      <w:r w:rsidR="00E346A1">
        <w:rPr>
          <w:szCs w:val="24"/>
        </w:rPr>
        <w:t xml:space="preserve">Conforme dispõe a Lei Complementar Municipal nº 092, de 27 de março de 2015, cria e designa os componentes da Guarda Civil de Araruama, que integrarão o </w:t>
      </w:r>
      <w:r w:rsidR="00E346A1" w:rsidRPr="00E346A1">
        <w:rPr>
          <w:b/>
          <w:szCs w:val="24"/>
        </w:rPr>
        <w:t>GRUPAMENTO DA GUARDA AMBIENTEL E MARÍTIMA DE ARARUAMA</w:t>
      </w:r>
      <w:r w:rsidR="00E346A1">
        <w:rPr>
          <w:szCs w:val="24"/>
        </w:rPr>
        <w:t xml:space="preserve">, </w:t>
      </w:r>
      <w:r w:rsidR="00BE7FC9">
        <w:rPr>
          <w:szCs w:val="24"/>
        </w:rPr>
        <w:t xml:space="preserve">sob </w:t>
      </w:r>
      <w:r w:rsidR="00D07C42">
        <w:rPr>
          <w:szCs w:val="24"/>
        </w:rPr>
        <w:t>a coordenação</w:t>
      </w:r>
      <w:r w:rsidR="00BE7FC9">
        <w:rPr>
          <w:szCs w:val="24"/>
        </w:rPr>
        <w:t xml:space="preserve"> do</w:t>
      </w:r>
      <w:r w:rsidR="00DF5DBE">
        <w:rPr>
          <w:szCs w:val="24"/>
        </w:rPr>
        <w:t xml:space="preserve"> primeiro</w:t>
      </w:r>
      <w:r w:rsidR="00BE7FC9">
        <w:rPr>
          <w:szCs w:val="24"/>
        </w:rPr>
        <w:t>,</w:t>
      </w:r>
      <w:r w:rsidR="00DF5DBE">
        <w:rPr>
          <w:szCs w:val="24"/>
        </w:rPr>
        <w:t xml:space="preserve"> </w:t>
      </w:r>
      <w:r w:rsidR="00E346A1">
        <w:rPr>
          <w:szCs w:val="24"/>
        </w:rPr>
        <w:t>a saber:</w:t>
      </w:r>
    </w:p>
    <w:p w:rsidR="00BE7FC9" w:rsidRPr="00791944" w:rsidRDefault="00BE7FC9" w:rsidP="00BE7FC9">
      <w:pPr>
        <w:spacing w:before="100" w:beforeAutospacing="1" w:after="100" w:afterAutospacing="1"/>
        <w:ind w:left="-284" w:right="-1" w:firstLine="426"/>
        <w:contextualSpacing/>
        <w:jc w:val="both"/>
        <w:rPr>
          <w:b/>
          <w:sz w:val="16"/>
          <w:szCs w:val="16"/>
        </w:rPr>
      </w:pP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GCI Carlos Roberto Teixeira de Azedias – Matrícula 4067-3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GCI Ronald Martins Correa Filho – Matrícula 4095-9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 xml:space="preserve">GC </w:t>
      </w:r>
      <w:proofErr w:type="spellStart"/>
      <w:r>
        <w:rPr>
          <w:szCs w:val="24"/>
        </w:rPr>
        <w:t>Alline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Sabbatino</w:t>
      </w:r>
      <w:proofErr w:type="spellEnd"/>
      <w:r>
        <w:rPr>
          <w:szCs w:val="24"/>
        </w:rPr>
        <w:t xml:space="preserve"> Lima Silvestre – Matrícula 9950254</w:t>
      </w:r>
      <w:r w:rsidR="00B83FB8">
        <w:rPr>
          <w:szCs w:val="24"/>
        </w:rPr>
        <w:t>-3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 xml:space="preserve">GC Leonardo Ricardo Couto – Matrícula </w:t>
      </w:r>
      <w:r w:rsidR="00B83FB8">
        <w:rPr>
          <w:szCs w:val="24"/>
        </w:rPr>
        <w:t>994980</w:t>
      </w:r>
      <w:r>
        <w:rPr>
          <w:szCs w:val="24"/>
        </w:rPr>
        <w:t>0</w:t>
      </w:r>
      <w:r w:rsidR="00B83FB8">
        <w:rPr>
          <w:szCs w:val="24"/>
        </w:rPr>
        <w:t>-7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 Alex de Oliveira Silva – Matrícula 9949801</w:t>
      </w:r>
      <w:r w:rsidR="00B83FB8">
        <w:rPr>
          <w:szCs w:val="24"/>
        </w:rPr>
        <w:t>-5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 Marcelo Silva Santos – Matrícula 9950237</w:t>
      </w:r>
      <w:r w:rsidR="00B83FB8">
        <w:rPr>
          <w:szCs w:val="24"/>
        </w:rPr>
        <w:t>-9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 Érico Heleno Francisco de Moura – Matrícula 9949776</w:t>
      </w:r>
      <w:r w:rsidR="00B83FB8">
        <w:rPr>
          <w:szCs w:val="24"/>
        </w:rPr>
        <w:t>-0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 Patrick Maciel de Assis – Matrícula 9950229</w:t>
      </w:r>
      <w:r w:rsidR="00B83FB8">
        <w:rPr>
          <w:szCs w:val="24"/>
        </w:rPr>
        <w:t>-6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 xml:space="preserve">GC </w:t>
      </w:r>
      <w:proofErr w:type="spellStart"/>
      <w:r>
        <w:rPr>
          <w:szCs w:val="24"/>
        </w:rPr>
        <w:t>Dalison</w:t>
      </w:r>
      <w:proofErr w:type="spellEnd"/>
      <w:r>
        <w:rPr>
          <w:szCs w:val="24"/>
        </w:rPr>
        <w:t xml:space="preserve"> Caldeira Freitas – Matrícula 9950232</w:t>
      </w:r>
      <w:r w:rsidR="00B83FB8">
        <w:rPr>
          <w:szCs w:val="24"/>
        </w:rPr>
        <w:t>-9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>GC André Luis Benfica de Albuquerque – Matrícula 9950450</w:t>
      </w:r>
      <w:r w:rsidR="00B83FB8">
        <w:rPr>
          <w:szCs w:val="24"/>
        </w:rPr>
        <w:t>-7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 xml:space="preserve">GC </w:t>
      </w:r>
      <w:proofErr w:type="spellStart"/>
      <w:r>
        <w:rPr>
          <w:szCs w:val="24"/>
        </w:rPr>
        <w:t>Adalmo</w:t>
      </w:r>
      <w:proofErr w:type="spellEnd"/>
      <w:r>
        <w:rPr>
          <w:szCs w:val="24"/>
        </w:rPr>
        <w:t xml:space="preserve"> dos Santos Oliveira – Matrícula 9949806</w:t>
      </w:r>
      <w:r w:rsidR="00B83FB8">
        <w:rPr>
          <w:szCs w:val="24"/>
        </w:rPr>
        <w:t>-5</w:t>
      </w:r>
    </w:p>
    <w:p w:rsidR="00BE7FC9" w:rsidRDefault="00BE7FC9" w:rsidP="00B83FB8">
      <w:pPr>
        <w:spacing w:before="100" w:beforeAutospacing="1" w:after="100" w:afterAutospacing="1"/>
        <w:ind w:left="-284" w:right="-1" w:firstLine="568"/>
        <w:contextualSpacing/>
        <w:rPr>
          <w:szCs w:val="24"/>
        </w:rPr>
      </w:pPr>
      <w:r>
        <w:rPr>
          <w:szCs w:val="24"/>
        </w:rPr>
        <w:t xml:space="preserve">GV Luiz Carlos Sancho – Matrícula </w:t>
      </w:r>
      <w:r w:rsidR="00B83FB8">
        <w:rPr>
          <w:szCs w:val="24"/>
        </w:rPr>
        <w:t>9950646-2.</w:t>
      </w:r>
    </w:p>
    <w:p w:rsidR="00B83FB8" w:rsidRPr="00791944" w:rsidRDefault="00B83FB8" w:rsidP="00B83FB8">
      <w:pPr>
        <w:spacing w:before="100" w:beforeAutospacing="1" w:after="100" w:afterAutospacing="1"/>
        <w:ind w:left="-284" w:right="-1" w:firstLine="568"/>
        <w:contextualSpacing/>
        <w:rPr>
          <w:sz w:val="16"/>
          <w:szCs w:val="16"/>
        </w:rPr>
      </w:pPr>
    </w:p>
    <w:p w:rsidR="00B83FB8" w:rsidRDefault="00791944" w:rsidP="00B83FB8">
      <w:pPr>
        <w:spacing w:before="100" w:beforeAutospacing="1" w:after="100" w:afterAutospacing="1"/>
        <w:ind w:left="-284" w:right="-1" w:firstLine="568"/>
        <w:contextualSpacing/>
        <w:rPr>
          <w:sz w:val="16"/>
          <w:szCs w:val="16"/>
        </w:rPr>
      </w:pPr>
      <w:r>
        <w:rPr>
          <w:b/>
          <w:szCs w:val="24"/>
        </w:rPr>
        <w:t>II</w:t>
      </w:r>
      <w:r w:rsidR="00B83FB8" w:rsidRPr="00B83FB8">
        <w:rPr>
          <w:b/>
          <w:szCs w:val="24"/>
        </w:rPr>
        <w:t xml:space="preserve"> -</w:t>
      </w:r>
      <w:r w:rsidR="00B83FB8">
        <w:rPr>
          <w:b/>
          <w:szCs w:val="24"/>
        </w:rPr>
        <w:t xml:space="preserve"> </w:t>
      </w:r>
      <w:r w:rsidRPr="00791944">
        <w:rPr>
          <w:szCs w:val="24"/>
        </w:rPr>
        <w:t>Est</w:t>
      </w:r>
      <w:r>
        <w:rPr>
          <w:szCs w:val="24"/>
        </w:rPr>
        <w:t>a</w:t>
      </w:r>
      <w:r w:rsidRPr="00791944">
        <w:rPr>
          <w:szCs w:val="24"/>
        </w:rPr>
        <w:t xml:space="preserve"> </w:t>
      </w:r>
      <w:r>
        <w:rPr>
          <w:szCs w:val="24"/>
        </w:rPr>
        <w:t xml:space="preserve">Portaria </w:t>
      </w:r>
      <w:r w:rsidRPr="00791944">
        <w:rPr>
          <w:szCs w:val="24"/>
        </w:rPr>
        <w:t xml:space="preserve"> entra em vigor nesta data, revogadas as disposições em contrário.</w:t>
      </w:r>
    </w:p>
    <w:p w:rsidR="00791944" w:rsidRDefault="00791944" w:rsidP="00B83FB8">
      <w:pPr>
        <w:spacing w:before="100" w:beforeAutospacing="1" w:after="100" w:afterAutospacing="1"/>
        <w:ind w:left="-284" w:right="-1" w:firstLine="568"/>
        <w:contextualSpacing/>
        <w:rPr>
          <w:sz w:val="16"/>
          <w:szCs w:val="16"/>
        </w:rPr>
      </w:pPr>
    </w:p>
    <w:p w:rsidR="00791944" w:rsidRDefault="00791944" w:rsidP="00B83FB8">
      <w:pPr>
        <w:spacing w:before="100" w:beforeAutospacing="1" w:after="100" w:afterAutospacing="1"/>
        <w:ind w:left="-284" w:right="-1" w:firstLine="568"/>
        <w:contextualSpacing/>
        <w:rPr>
          <w:sz w:val="16"/>
          <w:szCs w:val="16"/>
        </w:rPr>
      </w:pPr>
    </w:p>
    <w:p w:rsidR="00791944" w:rsidRDefault="00791944" w:rsidP="00B83FB8">
      <w:pPr>
        <w:spacing w:before="100" w:beforeAutospacing="1" w:after="100" w:afterAutospacing="1"/>
        <w:ind w:left="-284" w:right="-1" w:firstLine="568"/>
        <w:contextualSpacing/>
        <w:rPr>
          <w:sz w:val="16"/>
          <w:szCs w:val="16"/>
        </w:rPr>
      </w:pPr>
    </w:p>
    <w:p w:rsidR="00791944" w:rsidRDefault="00791944" w:rsidP="00791944">
      <w:pPr>
        <w:spacing w:before="100" w:beforeAutospacing="1" w:after="100" w:afterAutospacing="1"/>
        <w:ind w:left="-284" w:right="-1" w:firstLine="568"/>
        <w:contextualSpacing/>
        <w:jc w:val="center"/>
        <w:rPr>
          <w:sz w:val="16"/>
          <w:szCs w:val="16"/>
        </w:rPr>
      </w:pPr>
    </w:p>
    <w:p w:rsidR="00791944" w:rsidRPr="00791944" w:rsidRDefault="00791944" w:rsidP="00791944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  <w:r w:rsidRPr="00791944">
        <w:rPr>
          <w:szCs w:val="24"/>
        </w:rPr>
        <w:t>Registre-se. Publique-se. Cumpra-se</w:t>
      </w:r>
    </w:p>
    <w:p w:rsidR="00791944" w:rsidRPr="00791944" w:rsidRDefault="00791944" w:rsidP="00791944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  <w:r w:rsidRPr="00791944">
        <w:rPr>
          <w:szCs w:val="24"/>
        </w:rPr>
        <w:t>Gabinete da Prefeita, 27 de julho de 2017</w:t>
      </w:r>
    </w:p>
    <w:p w:rsidR="00E346A1" w:rsidRPr="00791944" w:rsidRDefault="00E346A1" w:rsidP="00791944">
      <w:pPr>
        <w:spacing w:before="100" w:beforeAutospacing="1" w:after="100" w:afterAutospacing="1"/>
        <w:ind w:left="-284" w:right="-1"/>
        <w:contextualSpacing/>
        <w:jc w:val="both"/>
        <w:rPr>
          <w:szCs w:val="24"/>
        </w:rPr>
      </w:pPr>
      <w:r w:rsidRPr="00791944">
        <w:rPr>
          <w:szCs w:val="24"/>
        </w:rPr>
        <w:t xml:space="preserve">  </w:t>
      </w:r>
    </w:p>
    <w:p w:rsidR="00E346A1" w:rsidRDefault="00E346A1" w:rsidP="00E346A1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791944" w:rsidRDefault="00791944" w:rsidP="00E346A1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791944" w:rsidRDefault="00791944" w:rsidP="00E346A1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791944" w:rsidRPr="00E346A1" w:rsidRDefault="00791944" w:rsidP="00E346A1">
      <w:pPr>
        <w:spacing w:before="100" w:beforeAutospacing="1" w:after="100" w:afterAutospacing="1"/>
        <w:ind w:left="-284" w:right="-1"/>
        <w:contextualSpacing/>
        <w:jc w:val="center"/>
        <w:rPr>
          <w:szCs w:val="24"/>
        </w:rPr>
      </w:pPr>
    </w:p>
    <w:p w:rsidR="0030022F" w:rsidRPr="00896C42" w:rsidRDefault="0030022F" w:rsidP="00E933B1">
      <w:pPr>
        <w:ind w:left="-284" w:right="-1"/>
        <w:jc w:val="center"/>
        <w:rPr>
          <w:b/>
          <w:i/>
          <w:sz w:val="28"/>
          <w:szCs w:val="28"/>
        </w:rPr>
      </w:pPr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</w:p>
    <w:p w:rsidR="0030022F" w:rsidRPr="00650E8E" w:rsidRDefault="0030022F" w:rsidP="00E933B1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E933B1" w:rsidRDefault="00DE039A" w:rsidP="00DE039A">
      <w:pPr>
        <w:ind w:left="-284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791944" w:rsidRDefault="00791944" w:rsidP="00791944">
      <w:pPr>
        <w:ind w:left="-284" w:right="-1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791944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FA" w:rsidRDefault="00320AFA" w:rsidP="003620ED">
      <w:r>
        <w:separator/>
      </w:r>
    </w:p>
  </w:endnote>
  <w:endnote w:type="continuationSeparator" w:id="0">
    <w:p w:rsidR="00320AFA" w:rsidRDefault="00320AF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FA" w:rsidRDefault="00320AFA" w:rsidP="003620ED">
      <w:r>
        <w:separator/>
      </w:r>
    </w:p>
  </w:footnote>
  <w:footnote w:type="continuationSeparator" w:id="0">
    <w:p w:rsidR="00320AFA" w:rsidRDefault="00320AF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0A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0A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0A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4131F"/>
    <w:rsid w:val="00142CA0"/>
    <w:rsid w:val="00147E72"/>
    <w:rsid w:val="001518E1"/>
    <w:rsid w:val="00152AF2"/>
    <w:rsid w:val="001574CF"/>
    <w:rsid w:val="001A20E6"/>
    <w:rsid w:val="001C37AD"/>
    <w:rsid w:val="001E6A6C"/>
    <w:rsid w:val="001F5857"/>
    <w:rsid w:val="001F6B73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20AFA"/>
    <w:rsid w:val="00351568"/>
    <w:rsid w:val="003620ED"/>
    <w:rsid w:val="003C79C3"/>
    <w:rsid w:val="00426C99"/>
    <w:rsid w:val="00455B89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E8E"/>
    <w:rsid w:val="006577EA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91944"/>
    <w:rsid w:val="007A5996"/>
    <w:rsid w:val="007B5683"/>
    <w:rsid w:val="007F1241"/>
    <w:rsid w:val="008337E6"/>
    <w:rsid w:val="00841822"/>
    <w:rsid w:val="008671FC"/>
    <w:rsid w:val="00891CD6"/>
    <w:rsid w:val="00893561"/>
    <w:rsid w:val="00896C42"/>
    <w:rsid w:val="00906598"/>
    <w:rsid w:val="00915CE7"/>
    <w:rsid w:val="0096534F"/>
    <w:rsid w:val="009B42BD"/>
    <w:rsid w:val="009B6B3F"/>
    <w:rsid w:val="009F10DA"/>
    <w:rsid w:val="009F7056"/>
    <w:rsid w:val="00A13426"/>
    <w:rsid w:val="00A237DA"/>
    <w:rsid w:val="00A25C9F"/>
    <w:rsid w:val="00AB24BD"/>
    <w:rsid w:val="00AC2FCC"/>
    <w:rsid w:val="00B44F70"/>
    <w:rsid w:val="00B71B05"/>
    <w:rsid w:val="00B77EBA"/>
    <w:rsid w:val="00B81985"/>
    <w:rsid w:val="00B83FB8"/>
    <w:rsid w:val="00B97B62"/>
    <w:rsid w:val="00BE7FC9"/>
    <w:rsid w:val="00C51FC7"/>
    <w:rsid w:val="00C57DCB"/>
    <w:rsid w:val="00C61A5D"/>
    <w:rsid w:val="00CA2487"/>
    <w:rsid w:val="00CB798A"/>
    <w:rsid w:val="00CD20E6"/>
    <w:rsid w:val="00D07C42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DF5DBE"/>
    <w:rsid w:val="00E116B6"/>
    <w:rsid w:val="00E144A7"/>
    <w:rsid w:val="00E346A1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1F1652-A87E-4655-A9C6-405F9C4E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C07F8-B79B-4AF1-BFE6-78033EBA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2017-07-17T18:09:00Z</cp:lastPrinted>
  <dcterms:created xsi:type="dcterms:W3CDTF">2018-10-10T15:13:00Z</dcterms:created>
  <dcterms:modified xsi:type="dcterms:W3CDTF">2018-10-10T15:13:00Z</dcterms:modified>
</cp:coreProperties>
</file>