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B43" w:rsidRPr="00A07B43" w:rsidRDefault="00A07B43" w:rsidP="00A07B43">
      <w:pPr>
        <w:pStyle w:val="Ttulo3"/>
        <w:ind w:left="-284" w:right="-710"/>
        <w:rPr>
          <w:szCs w:val="24"/>
        </w:rPr>
      </w:pPr>
      <w:bookmarkStart w:id="0" w:name="_GoBack"/>
      <w:bookmarkEnd w:id="0"/>
      <w:r w:rsidRPr="00A07B43">
        <w:rPr>
          <w:szCs w:val="24"/>
        </w:rPr>
        <w:t xml:space="preserve">PORTARIA Nº </w:t>
      </w:r>
      <w:r w:rsidR="001E5946">
        <w:rPr>
          <w:szCs w:val="24"/>
        </w:rPr>
        <w:t>6</w:t>
      </w:r>
      <w:r w:rsidR="00400626">
        <w:rPr>
          <w:szCs w:val="24"/>
        </w:rPr>
        <w:t>80</w:t>
      </w:r>
      <w:r w:rsidRPr="00A07B43">
        <w:rPr>
          <w:szCs w:val="24"/>
        </w:rPr>
        <w:t xml:space="preserve"> - DE </w:t>
      </w:r>
      <w:r w:rsidR="0002628D">
        <w:rPr>
          <w:szCs w:val="24"/>
        </w:rPr>
        <w:t>28</w:t>
      </w:r>
      <w:r w:rsidRPr="00A07B43">
        <w:rPr>
          <w:szCs w:val="24"/>
        </w:rPr>
        <w:t xml:space="preserve"> DE </w:t>
      </w:r>
      <w:r w:rsidR="00462EB3">
        <w:rPr>
          <w:szCs w:val="24"/>
        </w:rPr>
        <w:t>DEZEMBRO</w:t>
      </w:r>
      <w:r w:rsidRPr="00A07B43">
        <w:rPr>
          <w:szCs w:val="24"/>
        </w:rPr>
        <w:t xml:space="preserve"> DE  20</w:t>
      </w:r>
      <w:r>
        <w:rPr>
          <w:szCs w:val="24"/>
        </w:rPr>
        <w:t>17</w:t>
      </w:r>
    </w:p>
    <w:p w:rsidR="00A07B43" w:rsidRDefault="00A07B43" w:rsidP="00A07B43">
      <w:pPr>
        <w:pStyle w:val="Ttulo4"/>
        <w:ind w:left="-284" w:right="-710"/>
        <w:rPr>
          <w:szCs w:val="24"/>
        </w:rPr>
      </w:pPr>
    </w:p>
    <w:p w:rsidR="00A07B43" w:rsidRPr="00C37B6E" w:rsidRDefault="00A07B43" w:rsidP="00C37B6E">
      <w:pPr>
        <w:pStyle w:val="Ttulo4"/>
        <w:ind w:left="3686" w:right="-710"/>
        <w:rPr>
          <w:i/>
          <w:szCs w:val="24"/>
        </w:rPr>
      </w:pPr>
      <w:r w:rsidRPr="00C37B6E">
        <w:rPr>
          <w:i/>
          <w:szCs w:val="24"/>
        </w:rPr>
        <w:t>CONCLUI INQUÉRITO ADMINISTRATIVO E DÁ OUTRAS PROVIDÊNCIAS</w:t>
      </w: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C37B6E" w:rsidP="00A07B43">
      <w:pPr>
        <w:ind w:left="-284" w:right="-710" w:firstLine="993"/>
        <w:jc w:val="both"/>
        <w:rPr>
          <w:b/>
          <w:szCs w:val="24"/>
        </w:rPr>
      </w:pPr>
      <w:r>
        <w:rPr>
          <w:b/>
          <w:szCs w:val="24"/>
        </w:rPr>
        <w:t>A</w:t>
      </w:r>
      <w:r w:rsidR="00A07B43" w:rsidRPr="00A07B43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="00A07B43" w:rsidRPr="00A07B43">
        <w:rPr>
          <w:b/>
          <w:szCs w:val="24"/>
        </w:rPr>
        <w:t xml:space="preserve"> MUNICIPAL DE ARARUAMA</w:t>
      </w:r>
      <w:r w:rsidR="00A07B43" w:rsidRPr="00A07B43">
        <w:rPr>
          <w:szCs w:val="24"/>
        </w:rPr>
        <w:t>, no uso de suas atribuições e competência que lhe são conferidas por Lei, e tendo em vista a conclusão elaborada  pela CPIA - Comissão Permanente de Inquérito Administrativo, nos autos do Inquérito Administrativo  nº 00</w:t>
      </w:r>
      <w:r w:rsidR="0002628D">
        <w:rPr>
          <w:szCs w:val="24"/>
        </w:rPr>
        <w:t>7</w:t>
      </w:r>
      <w:r w:rsidR="00A07B43" w:rsidRPr="00A07B43">
        <w:rPr>
          <w:szCs w:val="24"/>
        </w:rPr>
        <w:t>/20</w:t>
      </w:r>
      <w:r>
        <w:rPr>
          <w:szCs w:val="24"/>
        </w:rPr>
        <w:t>17</w:t>
      </w:r>
      <w:r w:rsidR="00A07B43" w:rsidRPr="00A07B43">
        <w:rPr>
          <w:szCs w:val="24"/>
        </w:rPr>
        <w:t xml:space="preserve"> – Processo Administrativo nº  </w:t>
      </w:r>
      <w:r w:rsidR="0002628D">
        <w:rPr>
          <w:szCs w:val="24"/>
        </w:rPr>
        <w:t>13</w:t>
      </w:r>
      <w:r>
        <w:rPr>
          <w:szCs w:val="24"/>
        </w:rPr>
        <w:t>.</w:t>
      </w:r>
      <w:r w:rsidR="0002628D">
        <w:rPr>
          <w:szCs w:val="24"/>
        </w:rPr>
        <w:t>107</w:t>
      </w:r>
      <w:r w:rsidR="00A07B43" w:rsidRPr="00A07B43">
        <w:rPr>
          <w:szCs w:val="24"/>
        </w:rPr>
        <w:t>/20</w:t>
      </w:r>
      <w:r>
        <w:rPr>
          <w:szCs w:val="24"/>
        </w:rPr>
        <w:t>17</w:t>
      </w:r>
      <w:r w:rsidR="00A07B43" w:rsidRPr="00A07B43">
        <w:rPr>
          <w:szCs w:val="24"/>
        </w:rPr>
        <w:t xml:space="preserve">, oriundo da Secretaria Municipal de </w:t>
      </w:r>
      <w:r w:rsidR="0002628D">
        <w:rPr>
          <w:szCs w:val="24"/>
        </w:rPr>
        <w:t>Administração</w:t>
      </w:r>
      <w:r w:rsidR="00A07B43" w:rsidRPr="00A07B43">
        <w:rPr>
          <w:szCs w:val="24"/>
        </w:rPr>
        <w:t xml:space="preserve">, </w:t>
      </w: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C37B6E">
      <w:pPr>
        <w:ind w:left="-284" w:right="-710"/>
        <w:jc w:val="center"/>
        <w:rPr>
          <w:b/>
          <w:szCs w:val="24"/>
        </w:rPr>
      </w:pPr>
      <w:r w:rsidRPr="00A07B43">
        <w:rPr>
          <w:b/>
          <w:szCs w:val="24"/>
        </w:rPr>
        <w:t xml:space="preserve">R   E   S   O   L   V   E </w:t>
      </w:r>
      <w:proofErr w:type="gramStart"/>
      <w:r w:rsidRPr="00A07B43">
        <w:rPr>
          <w:b/>
          <w:szCs w:val="24"/>
        </w:rPr>
        <w:t xml:space="preserve">  :</w:t>
      </w:r>
      <w:proofErr w:type="gramEnd"/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52782F" w:rsidRDefault="00A07B43" w:rsidP="0052782F">
      <w:pPr>
        <w:ind w:left="-284" w:right="-710" w:firstLine="851"/>
        <w:jc w:val="both"/>
        <w:rPr>
          <w:szCs w:val="24"/>
        </w:rPr>
      </w:pPr>
      <w:r w:rsidRPr="00A07B43">
        <w:rPr>
          <w:b/>
          <w:szCs w:val="24"/>
        </w:rPr>
        <w:t xml:space="preserve">I – EXONERAR, </w:t>
      </w:r>
      <w:r w:rsidR="0002628D">
        <w:rPr>
          <w:b/>
          <w:szCs w:val="24"/>
        </w:rPr>
        <w:t>o</w:t>
      </w:r>
      <w:r w:rsidRPr="00A07B43">
        <w:rPr>
          <w:szCs w:val="24"/>
        </w:rPr>
        <w:t xml:space="preserve"> servidor </w:t>
      </w:r>
      <w:r w:rsidR="009D6154">
        <w:rPr>
          <w:b/>
          <w:szCs w:val="24"/>
        </w:rPr>
        <w:t>P</w:t>
      </w:r>
      <w:r w:rsidR="00400626">
        <w:rPr>
          <w:b/>
          <w:szCs w:val="24"/>
        </w:rPr>
        <w:t>EDRO FERNANDO ZONZIN</w:t>
      </w:r>
      <w:r w:rsidR="0011241C">
        <w:rPr>
          <w:b/>
          <w:szCs w:val="24"/>
        </w:rPr>
        <w:t>,</w:t>
      </w:r>
      <w:r w:rsidRPr="00A07B43">
        <w:rPr>
          <w:b/>
          <w:szCs w:val="24"/>
        </w:rPr>
        <w:t xml:space="preserve"> </w:t>
      </w:r>
      <w:r w:rsidR="00266D57" w:rsidRPr="00266D57">
        <w:rPr>
          <w:szCs w:val="24"/>
        </w:rPr>
        <w:t xml:space="preserve">titular do </w:t>
      </w:r>
      <w:r w:rsidR="00266D57">
        <w:rPr>
          <w:szCs w:val="24"/>
        </w:rPr>
        <w:t>c</w:t>
      </w:r>
      <w:r w:rsidR="00266D57" w:rsidRPr="00266D57">
        <w:rPr>
          <w:szCs w:val="24"/>
        </w:rPr>
        <w:t>argo</w:t>
      </w:r>
      <w:r w:rsidR="00266D57">
        <w:rPr>
          <w:b/>
          <w:szCs w:val="24"/>
        </w:rPr>
        <w:t xml:space="preserve"> </w:t>
      </w:r>
      <w:r w:rsidR="00266D57" w:rsidRPr="00266D57">
        <w:rPr>
          <w:szCs w:val="24"/>
        </w:rPr>
        <w:t>de</w:t>
      </w:r>
      <w:r w:rsidR="00266D57">
        <w:rPr>
          <w:b/>
          <w:szCs w:val="24"/>
        </w:rPr>
        <w:t xml:space="preserve"> </w:t>
      </w:r>
      <w:proofErr w:type="gramStart"/>
      <w:r w:rsidR="00400626">
        <w:rPr>
          <w:szCs w:val="24"/>
        </w:rPr>
        <w:t>Médico</w:t>
      </w:r>
      <w:r w:rsidR="00437B0E">
        <w:rPr>
          <w:szCs w:val="24"/>
        </w:rPr>
        <w:t xml:space="preserve">, </w:t>
      </w:r>
      <w:r w:rsidRPr="00A07B43">
        <w:rPr>
          <w:szCs w:val="24"/>
        </w:rPr>
        <w:t xml:space="preserve"> </w:t>
      </w:r>
      <w:r w:rsidR="00462EB3">
        <w:rPr>
          <w:szCs w:val="24"/>
        </w:rPr>
        <w:t>Matrícula</w:t>
      </w:r>
      <w:proofErr w:type="gramEnd"/>
      <w:r w:rsidR="00462EB3">
        <w:rPr>
          <w:szCs w:val="24"/>
        </w:rPr>
        <w:t xml:space="preserve"> </w:t>
      </w:r>
      <w:r w:rsidR="00400626">
        <w:rPr>
          <w:szCs w:val="24"/>
        </w:rPr>
        <w:t>282</w:t>
      </w:r>
      <w:r w:rsidR="00462EB3">
        <w:rPr>
          <w:szCs w:val="24"/>
        </w:rPr>
        <w:t xml:space="preserve">, </w:t>
      </w:r>
      <w:r w:rsidRPr="00A07B43">
        <w:rPr>
          <w:szCs w:val="24"/>
        </w:rPr>
        <w:t xml:space="preserve">com base no disposto </w:t>
      </w:r>
      <w:r w:rsidR="00C37B6E">
        <w:rPr>
          <w:szCs w:val="24"/>
        </w:rPr>
        <w:t>no</w:t>
      </w:r>
      <w:r w:rsidRPr="00A07B43">
        <w:rPr>
          <w:szCs w:val="24"/>
        </w:rPr>
        <w:t xml:space="preserve"> </w:t>
      </w:r>
      <w:r w:rsidR="0052782F">
        <w:rPr>
          <w:szCs w:val="24"/>
        </w:rPr>
        <w:t xml:space="preserve">Artigo 174, Inciso I e II; Artigo 175 Inciso XIII; Artigo 181, Inciso VI; Artigo 187, Inciso V, VI § 1º; Artigo 192 e Artigo 215, todos da Lei Municipal nº 548, de 08 de julho de 1986 (Estatuto dos Servidores Públicos do Município de Araruama). </w:t>
      </w:r>
    </w:p>
    <w:p w:rsidR="00A07B43" w:rsidRDefault="00A07B43" w:rsidP="00A07B43">
      <w:pPr>
        <w:ind w:left="-284" w:right="-710" w:firstLine="851"/>
        <w:jc w:val="both"/>
        <w:rPr>
          <w:szCs w:val="24"/>
        </w:rPr>
      </w:pPr>
    </w:p>
    <w:p w:rsidR="00C37B6E" w:rsidRPr="00A07B43" w:rsidRDefault="00C37B6E" w:rsidP="00A07B43">
      <w:pPr>
        <w:ind w:left="-284" w:right="-710" w:firstLine="851"/>
        <w:jc w:val="both"/>
        <w:rPr>
          <w:szCs w:val="24"/>
        </w:rPr>
      </w:pPr>
    </w:p>
    <w:p w:rsidR="00C37B6E" w:rsidRPr="000E422F" w:rsidRDefault="00C37B6E" w:rsidP="00437B0E">
      <w:pPr>
        <w:keepNext/>
        <w:ind w:left="-284" w:right="-710" w:firstLine="851"/>
        <w:jc w:val="both"/>
        <w:outlineLvl w:val="2"/>
        <w:rPr>
          <w:b/>
          <w:noProof/>
          <w:szCs w:val="24"/>
        </w:rPr>
      </w:pPr>
      <w:r w:rsidRPr="000E422F">
        <w:rPr>
          <w:b/>
          <w:noProof/>
          <w:szCs w:val="24"/>
        </w:rPr>
        <w:t>II – DETERMINAR</w:t>
      </w:r>
      <w:r w:rsidRPr="000E422F">
        <w:rPr>
          <w:noProof/>
          <w:szCs w:val="24"/>
        </w:rPr>
        <w:t xml:space="preserve"> à SEADM – Secretaria Municipal de Administração, através de seu órgão próprio, que promova as anotações na ficha cadastral da servidora.</w:t>
      </w:r>
    </w:p>
    <w:p w:rsidR="00C37B6E" w:rsidRPr="000E422F" w:rsidRDefault="00C37B6E" w:rsidP="00437B0E">
      <w:pPr>
        <w:keepNext/>
        <w:ind w:left="-142" w:right="-710" w:firstLine="1418"/>
        <w:jc w:val="both"/>
        <w:outlineLvl w:val="2"/>
        <w:rPr>
          <w:b/>
          <w:noProof/>
          <w:szCs w:val="24"/>
        </w:rPr>
      </w:pPr>
    </w:p>
    <w:p w:rsidR="00A07B43" w:rsidRPr="00A07B43" w:rsidRDefault="00A07B43" w:rsidP="00A07B43">
      <w:pPr>
        <w:ind w:left="-284" w:right="-710" w:firstLine="851"/>
        <w:jc w:val="both"/>
        <w:rPr>
          <w:szCs w:val="24"/>
        </w:rPr>
      </w:pPr>
    </w:p>
    <w:p w:rsidR="00A07B43" w:rsidRPr="00A07B43" w:rsidRDefault="00A07B43" w:rsidP="00A07B43">
      <w:pPr>
        <w:ind w:left="-284" w:right="-710" w:firstLine="851"/>
        <w:jc w:val="both"/>
        <w:rPr>
          <w:szCs w:val="24"/>
        </w:rPr>
      </w:pPr>
      <w:r w:rsidRPr="00A07B43">
        <w:rPr>
          <w:b/>
          <w:szCs w:val="24"/>
        </w:rPr>
        <w:t>II</w:t>
      </w:r>
      <w:r w:rsidR="00C37B6E">
        <w:rPr>
          <w:b/>
          <w:szCs w:val="24"/>
        </w:rPr>
        <w:t>I</w:t>
      </w:r>
      <w:r w:rsidRPr="00A07B43">
        <w:rPr>
          <w:b/>
          <w:szCs w:val="24"/>
        </w:rPr>
        <w:t xml:space="preserve"> - </w:t>
      </w:r>
      <w:r w:rsidRPr="00A07B43">
        <w:rPr>
          <w:szCs w:val="24"/>
        </w:rPr>
        <w:t xml:space="preserve">Esta Portaria entra em vigor na data de sua publicação, </w:t>
      </w:r>
      <w:r w:rsidR="00235F78">
        <w:rPr>
          <w:szCs w:val="24"/>
        </w:rPr>
        <w:t xml:space="preserve">com efeitos a contar de 12/12/2017, </w:t>
      </w:r>
      <w:r w:rsidRPr="00A07B43">
        <w:rPr>
          <w:szCs w:val="24"/>
        </w:rPr>
        <w:t>revogadas as disposições em contrário.</w:t>
      </w:r>
    </w:p>
    <w:p w:rsidR="00A07B43" w:rsidRPr="00A07B43" w:rsidRDefault="00A07B43" w:rsidP="00A07B43">
      <w:pPr>
        <w:ind w:left="-284" w:right="-710"/>
        <w:jc w:val="both"/>
        <w:rPr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szCs w:val="24"/>
        </w:rPr>
      </w:pPr>
    </w:p>
    <w:p w:rsidR="00A07B43" w:rsidRPr="00A07B43" w:rsidRDefault="00A07B43" w:rsidP="00437B0E">
      <w:pPr>
        <w:ind w:left="-284" w:right="-710"/>
        <w:jc w:val="center"/>
        <w:rPr>
          <w:szCs w:val="24"/>
        </w:rPr>
      </w:pPr>
      <w:r w:rsidRPr="00A07B43">
        <w:rPr>
          <w:szCs w:val="24"/>
        </w:rPr>
        <w:t>Registre-se. Publique-se. Cumpra-se.</w:t>
      </w:r>
    </w:p>
    <w:p w:rsidR="00A07B43" w:rsidRPr="00A07B43" w:rsidRDefault="00A07B43" w:rsidP="00437B0E">
      <w:pPr>
        <w:ind w:left="-284" w:right="-710"/>
        <w:jc w:val="center"/>
        <w:rPr>
          <w:szCs w:val="24"/>
        </w:rPr>
      </w:pPr>
      <w:r w:rsidRPr="00A07B43">
        <w:rPr>
          <w:szCs w:val="24"/>
        </w:rPr>
        <w:t>Gabinete d</w:t>
      </w:r>
      <w:r w:rsidR="00437B0E">
        <w:rPr>
          <w:szCs w:val="24"/>
        </w:rPr>
        <w:t>a</w:t>
      </w:r>
      <w:r w:rsidRPr="00A07B43">
        <w:rPr>
          <w:szCs w:val="24"/>
        </w:rPr>
        <w:t xml:space="preserve"> Prefeit</w:t>
      </w:r>
      <w:r w:rsidR="00437B0E">
        <w:rPr>
          <w:szCs w:val="24"/>
        </w:rPr>
        <w:t>a</w:t>
      </w:r>
      <w:r w:rsidRPr="00A07B43">
        <w:rPr>
          <w:szCs w:val="24"/>
        </w:rPr>
        <w:t xml:space="preserve">, </w:t>
      </w:r>
      <w:r w:rsidR="0002628D">
        <w:rPr>
          <w:szCs w:val="24"/>
        </w:rPr>
        <w:t>28</w:t>
      </w:r>
      <w:r w:rsidRPr="00A07B43">
        <w:rPr>
          <w:szCs w:val="24"/>
        </w:rPr>
        <w:t xml:space="preserve"> de </w:t>
      </w:r>
      <w:r w:rsidR="00462EB3">
        <w:rPr>
          <w:szCs w:val="24"/>
        </w:rPr>
        <w:t>dezembro</w:t>
      </w:r>
      <w:r w:rsidRPr="00A07B43">
        <w:rPr>
          <w:szCs w:val="24"/>
        </w:rPr>
        <w:t xml:space="preserve">  de 20</w:t>
      </w:r>
      <w:r w:rsidR="00437B0E">
        <w:rPr>
          <w:szCs w:val="24"/>
        </w:rPr>
        <w:t>17</w:t>
      </w:r>
    </w:p>
    <w:p w:rsidR="00672197" w:rsidRDefault="00672197" w:rsidP="00437B0E">
      <w:pPr>
        <w:ind w:left="-284" w:right="-710"/>
        <w:jc w:val="center"/>
        <w:rPr>
          <w:szCs w:val="24"/>
        </w:rPr>
      </w:pPr>
    </w:p>
    <w:p w:rsidR="00437B0E" w:rsidRDefault="00437B0E" w:rsidP="00437B0E">
      <w:pPr>
        <w:ind w:left="-284" w:right="-710"/>
        <w:jc w:val="center"/>
        <w:rPr>
          <w:szCs w:val="24"/>
        </w:rPr>
      </w:pPr>
    </w:p>
    <w:p w:rsidR="00437B0E" w:rsidRPr="00A07B43" w:rsidRDefault="00437B0E" w:rsidP="00437B0E">
      <w:pPr>
        <w:ind w:left="-284" w:right="-710"/>
        <w:jc w:val="center"/>
        <w:rPr>
          <w:szCs w:val="24"/>
        </w:rPr>
      </w:pPr>
    </w:p>
    <w:p w:rsidR="00395CC8" w:rsidRPr="00A07B43" w:rsidRDefault="00395CC8" w:rsidP="00437B0E">
      <w:pPr>
        <w:ind w:left="-284" w:right="-710"/>
        <w:contextualSpacing/>
        <w:jc w:val="center"/>
        <w:rPr>
          <w:szCs w:val="24"/>
        </w:rPr>
      </w:pPr>
    </w:p>
    <w:p w:rsidR="00395CC8" w:rsidRPr="00437B0E" w:rsidRDefault="00395CC8" w:rsidP="00437B0E">
      <w:pPr>
        <w:ind w:left="-284" w:right="-710"/>
        <w:contextualSpacing/>
        <w:jc w:val="center"/>
        <w:rPr>
          <w:b/>
          <w:i/>
          <w:sz w:val="28"/>
          <w:szCs w:val="28"/>
        </w:rPr>
      </w:pPr>
      <w:r w:rsidRPr="00437B0E">
        <w:rPr>
          <w:b/>
          <w:i/>
          <w:sz w:val="28"/>
          <w:szCs w:val="28"/>
        </w:rPr>
        <w:t xml:space="preserve">Lívia </w:t>
      </w:r>
      <w:proofErr w:type="spellStart"/>
      <w:r w:rsidRPr="00437B0E">
        <w:rPr>
          <w:b/>
          <w:i/>
          <w:sz w:val="28"/>
          <w:szCs w:val="28"/>
        </w:rPr>
        <w:t>Bello</w:t>
      </w:r>
      <w:proofErr w:type="spellEnd"/>
    </w:p>
    <w:p w:rsidR="00395CC8" w:rsidRPr="00A07B43" w:rsidRDefault="00395CC8" w:rsidP="00437B0E">
      <w:pPr>
        <w:ind w:left="-284" w:right="-710"/>
        <w:contextualSpacing/>
        <w:jc w:val="center"/>
        <w:rPr>
          <w:b/>
          <w:szCs w:val="24"/>
        </w:rPr>
      </w:pPr>
      <w:r w:rsidRPr="00A07B43">
        <w:rPr>
          <w:b/>
          <w:szCs w:val="24"/>
        </w:rPr>
        <w:t>“Lívia de Chiquinho”</w:t>
      </w:r>
    </w:p>
    <w:p w:rsidR="00395CC8" w:rsidRPr="00A07B43" w:rsidRDefault="00395CC8" w:rsidP="00437B0E">
      <w:pPr>
        <w:ind w:left="-284" w:right="-710"/>
        <w:contextualSpacing/>
        <w:jc w:val="center"/>
        <w:rPr>
          <w:b/>
          <w:szCs w:val="24"/>
        </w:rPr>
      </w:pPr>
      <w:r w:rsidRPr="00A07B43">
        <w:rPr>
          <w:b/>
          <w:szCs w:val="24"/>
        </w:rPr>
        <w:t>Prefeita</w:t>
      </w:r>
    </w:p>
    <w:p w:rsidR="00A152F7" w:rsidRDefault="00A152F7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Default="00437B0E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Default="00437B0E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Pr="00924401" w:rsidRDefault="00437B0E" w:rsidP="00437B0E">
      <w:pPr>
        <w:ind w:left="-284" w:right="-852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sectPr w:rsidR="00437B0E" w:rsidRPr="00924401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13E" w:rsidRDefault="0066113E" w:rsidP="003620ED">
      <w:r>
        <w:separator/>
      </w:r>
    </w:p>
  </w:endnote>
  <w:endnote w:type="continuationSeparator" w:id="0">
    <w:p w:rsidR="0066113E" w:rsidRDefault="0066113E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13E" w:rsidRDefault="0066113E" w:rsidP="003620ED">
      <w:r>
        <w:separator/>
      </w:r>
    </w:p>
  </w:footnote>
  <w:footnote w:type="continuationSeparator" w:id="0">
    <w:p w:rsidR="0066113E" w:rsidRDefault="0066113E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66113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6113E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66113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628D"/>
    <w:rsid w:val="00081A94"/>
    <w:rsid w:val="00082B93"/>
    <w:rsid w:val="00082E78"/>
    <w:rsid w:val="00091813"/>
    <w:rsid w:val="000969DE"/>
    <w:rsid w:val="000A1338"/>
    <w:rsid w:val="000A4B53"/>
    <w:rsid w:val="000B2AF5"/>
    <w:rsid w:val="000C2E0D"/>
    <w:rsid w:val="000C3574"/>
    <w:rsid w:val="000E6FA7"/>
    <w:rsid w:val="000F658A"/>
    <w:rsid w:val="0011241C"/>
    <w:rsid w:val="00115633"/>
    <w:rsid w:val="00144F83"/>
    <w:rsid w:val="00166480"/>
    <w:rsid w:val="001770D3"/>
    <w:rsid w:val="0018792B"/>
    <w:rsid w:val="001956B0"/>
    <w:rsid w:val="001A52D5"/>
    <w:rsid w:val="001B0A88"/>
    <w:rsid w:val="001B1343"/>
    <w:rsid w:val="001C017B"/>
    <w:rsid w:val="001C4613"/>
    <w:rsid w:val="001C4923"/>
    <w:rsid w:val="001E5946"/>
    <w:rsid w:val="001E6BB3"/>
    <w:rsid w:val="00226071"/>
    <w:rsid w:val="002335C9"/>
    <w:rsid w:val="00235F78"/>
    <w:rsid w:val="00236A9A"/>
    <w:rsid w:val="00254030"/>
    <w:rsid w:val="00256465"/>
    <w:rsid w:val="00256C83"/>
    <w:rsid w:val="00257E03"/>
    <w:rsid w:val="00266D57"/>
    <w:rsid w:val="00294D49"/>
    <w:rsid w:val="002C7CFA"/>
    <w:rsid w:val="002D05BE"/>
    <w:rsid w:val="002E361A"/>
    <w:rsid w:val="002F34AB"/>
    <w:rsid w:val="00322F02"/>
    <w:rsid w:val="00332570"/>
    <w:rsid w:val="00333691"/>
    <w:rsid w:val="00336179"/>
    <w:rsid w:val="00343DFA"/>
    <w:rsid w:val="00351568"/>
    <w:rsid w:val="003620ED"/>
    <w:rsid w:val="00373CD1"/>
    <w:rsid w:val="003832A5"/>
    <w:rsid w:val="00395CC8"/>
    <w:rsid w:val="003A54C9"/>
    <w:rsid w:val="003E034E"/>
    <w:rsid w:val="003F5E48"/>
    <w:rsid w:val="00400017"/>
    <w:rsid w:val="00400626"/>
    <w:rsid w:val="004250B3"/>
    <w:rsid w:val="00426029"/>
    <w:rsid w:val="0042652A"/>
    <w:rsid w:val="00426FA1"/>
    <w:rsid w:val="00437B0E"/>
    <w:rsid w:val="00440367"/>
    <w:rsid w:val="004555EF"/>
    <w:rsid w:val="00462EB3"/>
    <w:rsid w:val="00473426"/>
    <w:rsid w:val="004869CA"/>
    <w:rsid w:val="004B7A49"/>
    <w:rsid w:val="004E099E"/>
    <w:rsid w:val="005030C4"/>
    <w:rsid w:val="005137C1"/>
    <w:rsid w:val="0052532C"/>
    <w:rsid w:val="005264CA"/>
    <w:rsid w:val="0052782F"/>
    <w:rsid w:val="00542E65"/>
    <w:rsid w:val="00561165"/>
    <w:rsid w:val="00573A99"/>
    <w:rsid w:val="005957A0"/>
    <w:rsid w:val="005B7A34"/>
    <w:rsid w:val="005C3EA4"/>
    <w:rsid w:val="005E59A3"/>
    <w:rsid w:val="00601484"/>
    <w:rsid w:val="0066113E"/>
    <w:rsid w:val="00662C3A"/>
    <w:rsid w:val="00672197"/>
    <w:rsid w:val="0068091C"/>
    <w:rsid w:val="006868D2"/>
    <w:rsid w:val="006B2A26"/>
    <w:rsid w:val="006C42D3"/>
    <w:rsid w:val="006E2F08"/>
    <w:rsid w:val="006E6D35"/>
    <w:rsid w:val="006F0C86"/>
    <w:rsid w:val="00705B31"/>
    <w:rsid w:val="00707AFF"/>
    <w:rsid w:val="00710C29"/>
    <w:rsid w:val="00721D25"/>
    <w:rsid w:val="00746941"/>
    <w:rsid w:val="00775B99"/>
    <w:rsid w:val="00783C3B"/>
    <w:rsid w:val="00795A42"/>
    <w:rsid w:val="007A65DD"/>
    <w:rsid w:val="007A795B"/>
    <w:rsid w:val="007B3966"/>
    <w:rsid w:val="007B4D5E"/>
    <w:rsid w:val="007C248A"/>
    <w:rsid w:val="007C49F7"/>
    <w:rsid w:val="007D05B0"/>
    <w:rsid w:val="007D1B59"/>
    <w:rsid w:val="007F1241"/>
    <w:rsid w:val="007F45A5"/>
    <w:rsid w:val="0081266A"/>
    <w:rsid w:val="008149D0"/>
    <w:rsid w:val="008159C9"/>
    <w:rsid w:val="00821DB7"/>
    <w:rsid w:val="0082735D"/>
    <w:rsid w:val="00835E01"/>
    <w:rsid w:val="00845B90"/>
    <w:rsid w:val="00854443"/>
    <w:rsid w:val="008645BB"/>
    <w:rsid w:val="00872AA7"/>
    <w:rsid w:val="008A6D38"/>
    <w:rsid w:val="008B4820"/>
    <w:rsid w:val="008C43D3"/>
    <w:rsid w:val="008C4C09"/>
    <w:rsid w:val="008D2436"/>
    <w:rsid w:val="008E6FF1"/>
    <w:rsid w:val="009004D5"/>
    <w:rsid w:val="00903EB6"/>
    <w:rsid w:val="00924401"/>
    <w:rsid w:val="00942F05"/>
    <w:rsid w:val="00946CDE"/>
    <w:rsid w:val="009A0560"/>
    <w:rsid w:val="009A1755"/>
    <w:rsid w:val="009B0A22"/>
    <w:rsid w:val="009C322E"/>
    <w:rsid w:val="009C3E6E"/>
    <w:rsid w:val="009D6154"/>
    <w:rsid w:val="009E355A"/>
    <w:rsid w:val="009F48C9"/>
    <w:rsid w:val="00A06657"/>
    <w:rsid w:val="00A07B43"/>
    <w:rsid w:val="00A10F34"/>
    <w:rsid w:val="00A13644"/>
    <w:rsid w:val="00A152F7"/>
    <w:rsid w:val="00A411E4"/>
    <w:rsid w:val="00A43E17"/>
    <w:rsid w:val="00A60578"/>
    <w:rsid w:val="00A64804"/>
    <w:rsid w:val="00A76D87"/>
    <w:rsid w:val="00A87F89"/>
    <w:rsid w:val="00A97240"/>
    <w:rsid w:val="00AB1F8B"/>
    <w:rsid w:val="00AB5441"/>
    <w:rsid w:val="00AC087E"/>
    <w:rsid w:val="00AC3E7A"/>
    <w:rsid w:val="00AF7CE2"/>
    <w:rsid w:val="00B1040E"/>
    <w:rsid w:val="00B1120A"/>
    <w:rsid w:val="00B11A74"/>
    <w:rsid w:val="00B43EC3"/>
    <w:rsid w:val="00B47816"/>
    <w:rsid w:val="00B542C2"/>
    <w:rsid w:val="00BB081E"/>
    <w:rsid w:val="00BD14D5"/>
    <w:rsid w:val="00C04EFA"/>
    <w:rsid w:val="00C0574E"/>
    <w:rsid w:val="00C0670E"/>
    <w:rsid w:val="00C2760A"/>
    <w:rsid w:val="00C37B6E"/>
    <w:rsid w:val="00C476A4"/>
    <w:rsid w:val="00C607CD"/>
    <w:rsid w:val="00C639CE"/>
    <w:rsid w:val="00C718E7"/>
    <w:rsid w:val="00C80B61"/>
    <w:rsid w:val="00C8169E"/>
    <w:rsid w:val="00CB1CC0"/>
    <w:rsid w:val="00CD0049"/>
    <w:rsid w:val="00CD50F6"/>
    <w:rsid w:val="00D02273"/>
    <w:rsid w:val="00D051BF"/>
    <w:rsid w:val="00D35D6A"/>
    <w:rsid w:val="00D40328"/>
    <w:rsid w:val="00D60469"/>
    <w:rsid w:val="00D906D1"/>
    <w:rsid w:val="00DA034F"/>
    <w:rsid w:val="00DB7478"/>
    <w:rsid w:val="00E1649A"/>
    <w:rsid w:val="00E26FAF"/>
    <w:rsid w:val="00E3552D"/>
    <w:rsid w:val="00E50266"/>
    <w:rsid w:val="00E5176B"/>
    <w:rsid w:val="00E62D7F"/>
    <w:rsid w:val="00E62F2F"/>
    <w:rsid w:val="00EC12AE"/>
    <w:rsid w:val="00EF3269"/>
    <w:rsid w:val="00EF3472"/>
    <w:rsid w:val="00EF5FE3"/>
    <w:rsid w:val="00F05BC2"/>
    <w:rsid w:val="00F07DB3"/>
    <w:rsid w:val="00F10AEC"/>
    <w:rsid w:val="00F226A4"/>
    <w:rsid w:val="00F26E9E"/>
    <w:rsid w:val="00F36AEE"/>
    <w:rsid w:val="00F432CD"/>
    <w:rsid w:val="00F56A84"/>
    <w:rsid w:val="00F71626"/>
    <w:rsid w:val="00F760D3"/>
    <w:rsid w:val="00F77E9A"/>
    <w:rsid w:val="00F81361"/>
    <w:rsid w:val="00F93459"/>
    <w:rsid w:val="00F95CA0"/>
    <w:rsid w:val="00FA426A"/>
    <w:rsid w:val="00FB5350"/>
    <w:rsid w:val="00FE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BE7E0623-0C49-45C5-8473-F7A57A33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A07B43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07B43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2440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2440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A07B43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A07B43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2017-04-10T20:08:00Z</cp:lastPrinted>
  <dcterms:created xsi:type="dcterms:W3CDTF">2018-10-11T15:39:00Z</dcterms:created>
  <dcterms:modified xsi:type="dcterms:W3CDTF">2018-10-11T15:39:00Z</dcterms:modified>
</cp:coreProperties>
</file>