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Pr="00860A12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PORTARIA Nº </w:t>
      </w:r>
      <w:r w:rsidR="00B46066">
        <w:rPr>
          <w:rFonts w:ascii="Times New Roman" w:hAnsi="Times New Roman" w:cs="Times New Roman"/>
          <w:b/>
          <w:u w:val="single"/>
        </w:rPr>
        <w:t>427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B46066">
        <w:rPr>
          <w:rFonts w:ascii="Times New Roman" w:hAnsi="Times New Roman" w:cs="Times New Roman"/>
          <w:b/>
          <w:u w:val="single"/>
        </w:rPr>
        <w:t>0</w:t>
      </w:r>
      <w:r>
        <w:rPr>
          <w:rFonts w:ascii="Times New Roman" w:hAnsi="Times New Roman" w:cs="Times New Roman"/>
          <w:b/>
          <w:u w:val="single"/>
        </w:rPr>
        <w:t>9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B46066">
        <w:rPr>
          <w:rFonts w:ascii="Times New Roman" w:hAnsi="Times New Roman" w:cs="Times New Roman"/>
          <w:b/>
          <w:u w:val="single"/>
        </w:rPr>
        <w:t>OUTU</w:t>
      </w:r>
      <w:r w:rsidR="002C5609">
        <w:rPr>
          <w:rFonts w:ascii="Times New Roman" w:hAnsi="Times New Roman" w:cs="Times New Roman"/>
          <w:b/>
          <w:u w:val="single"/>
        </w:rPr>
        <w:t>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5443E3" w:rsidRPr="00510DDF" w:rsidRDefault="005443E3" w:rsidP="005443E3">
      <w:pPr>
        <w:tabs>
          <w:tab w:val="left" w:pos="-1920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B46066" w:rsidRDefault="00B46066" w:rsidP="00895065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1.877 DE 01 DE SETEMBRO DE 2016, QUE RETIFICOU A PORTARIA Nº 128 DE 10 DE JUNHO DE 2015, DE APOSENTADORIA POR INVALIDEZ, COM PROVENTOS PROPORCIONAIS, DA SERVIDORA MUNICIPAL RITA DE LIZIETE DA SILVA ROCHA, MATRÍCULA 010616-1, NO CARGO DE AGENTE DE SERVIÇOS GERAIS I,  CLASSE A, DO QUADRO PERMANENTE.</w:t>
      </w:r>
    </w:p>
    <w:p w:rsidR="00B46066" w:rsidRDefault="00B46066" w:rsidP="00B46066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B46066" w:rsidRDefault="00B46066" w:rsidP="00B46066">
      <w:pPr>
        <w:ind w:left="-284"/>
        <w:jc w:val="both"/>
        <w:rPr>
          <w:b/>
          <w:bCs/>
          <w:sz w:val="22"/>
          <w:szCs w:val="22"/>
        </w:rPr>
      </w:pPr>
    </w:p>
    <w:p w:rsidR="00B46066" w:rsidRDefault="00B46066" w:rsidP="00B46066">
      <w:pPr>
        <w:ind w:left="-284"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 w:rsidRPr="00B46066">
        <w:rPr>
          <w:b/>
          <w:bCs/>
          <w:iCs/>
          <w:sz w:val="22"/>
          <w:szCs w:val="22"/>
        </w:rPr>
        <w:t>PREFEITA DE ARARUAMA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no uso de suas atribuições e competência conferidas por Lei, considerando o contido nos autos do Processo Administrativo IBASMA nº 572/2011, e o determinado pelo Egrégio TCE/RJ nº Processo 234.556-6/12</w:t>
      </w:r>
    </w:p>
    <w:p w:rsidR="00B46066" w:rsidRDefault="00B46066" w:rsidP="00B46066">
      <w:pPr>
        <w:ind w:left="-284" w:firstLine="851"/>
        <w:jc w:val="both"/>
        <w:rPr>
          <w:sz w:val="22"/>
          <w:szCs w:val="22"/>
        </w:rPr>
      </w:pPr>
    </w:p>
    <w:p w:rsidR="00B46066" w:rsidRDefault="00B46066" w:rsidP="00B46066">
      <w:pPr>
        <w:ind w:left="-284" w:firstLine="851"/>
        <w:jc w:val="both"/>
        <w:rPr>
          <w:sz w:val="22"/>
          <w:szCs w:val="22"/>
        </w:rPr>
      </w:pPr>
    </w:p>
    <w:p w:rsidR="00B46066" w:rsidRDefault="00B46066" w:rsidP="00B46066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 E S O L V </w:t>
      </w:r>
      <w:proofErr w:type="gramStart"/>
      <w:r>
        <w:rPr>
          <w:b/>
          <w:sz w:val="22"/>
          <w:szCs w:val="22"/>
        </w:rPr>
        <w:t>E :</w:t>
      </w:r>
      <w:proofErr w:type="gramEnd"/>
    </w:p>
    <w:p w:rsidR="00B46066" w:rsidRDefault="00B46066" w:rsidP="00B46066">
      <w:pPr>
        <w:ind w:left="-284"/>
        <w:jc w:val="center"/>
        <w:rPr>
          <w:b/>
          <w:sz w:val="22"/>
          <w:szCs w:val="22"/>
        </w:rPr>
      </w:pPr>
    </w:p>
    <w:p w:rsidR="00B46066" w:rsidRDefault="00B46066" w:rsidP="00B46066">
      <w:pPr>
        <w:ind w:left="-284"/>
        <w:jc w:val="center"/>
        <w:rPr>
          <w:b/>
          <w:sz w:val="22"/>
          <w:szCs w:val="22"/>
        </w:rPr>
      </w:pPr>
    </w:p>
    <w:p w:rsidR="00B46066" w:rsidRDefault="00B46066" w:rsidP="00B46066">
      <w:pPr>
        <w:ind w:left="-284" w:firstLine="851"/>
        <w:jc w:val="both"/>
        <w:rPr>
          <w:b/>
          <w:sz w:val="22"/>
          <w:szCs w:val="22"/>
        </w:rPr>
      </w:pPr>
    </w:p>
    <w:p w:rsidR="00B46066" w:rsidRPr="00B46066" w:rsidRDefault="00B46066" w:rsidP="00B46066">
      <w:pPr>
        <w:tabs>
          <w:tab w:val="left" w:pos="-1920"/>
        </w:tabs>
        <w:ind w:left="-284" w:firstLine="851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– Retificar a Portaria nº 1.877 de 01 de setembro de 2016, </w:t>
      </w:r>
      <w:r w:rsidRPr="00B46066">
        <w:rPr>
          <w:bCs/>
          <w:sz w:val="22"/>
          <w:szCs w:val="22"/>
        </w:rPr>
        <w:t>de modo</w:t>
      </w:r>
      <w:r>
        <w:rPr>
          <w:b/>
          <w:bCs/>
          <w:sz w:val="22"/>
          <w:szCs w:val="22"/>
        </w:rPr>
        <w:t xml:space="preserve"> REFIXAR </w:t>
      </w:r>
      <w:r w:rsidRPr="00B46066">
        <w:rPr>
          <w:bCs/>
          <w:sz w:val="22"/>
          <w:szCs w:val="22"/>
        </w:rPr>
        <w:t>os proventos dispostos em seu inciso I para o valor de R$224,27 (duzentos e vinte e quatro reais e vinte e sete centavos), compostos das seguintes parcelas:</w:t>
      </w:r>
    </w:p>
    <w:p w:rsidR="00B46066" w:rsidRDefault="00B46066" w:rsidP="00B46066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B46066" w:rsidRPr="00B46066" w:rsidRDefault="00B46066" w:rsidP="00B46066">
      <w:pPr>
        <w:tabs>
          <w:tab w:val="left" w:pos="-1920"/>
        </w:tabs>
        <w:ind w:left="-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Proventos proporcionais (4313/10950</w:t>
      </w:r>
      <w:proofErr w:type="gramStart"/>
      <w:r>
        <w:rPr>
          <w:b/>
          <w:bCs/>
          <w:sz w:val="22"/>
          <w:szCs w:val="22"/>
        </w:rPr>
        <w:t>):</w:t>
      </w:r>
      <w:r>
        <w:rPr>
          <w:bCs/>
          <w:sz w:val="22"/>
          <w:szCs w:val="22"/>
        </w:rPr>
        <w:t>...........................................................................................</w:t>
      </w:r>
      <w:proofErr w:type="gramEnd"/>
      <w:r w:rsidRPr="00B46066">
        <w:rPr>
          <w:bCs/>
          <w:sz w:val="22"/>
          <w:szCs w:val="22"/>
        </w:rPr>
        <w:t>R$  147,69</w:t>
      </w:r>
    </w:p>
    <w:p w:rsidR="00B46066" w:rsidRPr="00B46066" w:rsidRDefault="00B46066" w:rsidP="00B46066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B46066">
        <w:rPr>
          <w:bCs/>
          <w:sz w:val="22"/>
          <w:szCs w:val="22"/>
        </w:rPr>
        <w:t>Anexo II e VI da LC nº 38/2006 c/c LM nº 039/2006</w:t>
      </w:r>
    </w:p>
    <w:p w:rsidR="00B46066" w:rsidRDefault="00B46066" w:rsidP="00B46066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9</w:t>
      </w:r>
      <w:proofErr w:type="gramStart"/>
      <w:r>
        <w:rPr>
          <w:b/>
          <w:bCs/>
          <w:sz w:val="22"/>
          <w:szCs w:val="22"/>
        </w:rPr>
        <w:t>%: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........................................................................................................................................</w:t>
      </w:r>
      <w:proofErr w:type="gramEnd"/>
      <w:r w:rsidRPr="00B46066">
        <w:rPr>
          <w:bCs/>
          <w:sz w:val="22"/>
          <w:szCs w:val="22"/>
        </w:rPr>
        <w:t>R$  33,74</w:t>
      </w:r>
    </w:p>
    <w:p w:rsidR="00B46066" w:rsidRPr="00B46066" w:rsidRDefault="00B46066" w:rsidP="00B46066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B46066">
        <w:rPr>
          <w:bCs/>
          <w:sz w:val="22"/>
          <w:szCs w:val="22"/>
        </w:rPr>
        <w:t>Alínea “c” do art. 1º da LM 638/1989 c/c inciso I do art. 99 da LM 548/86</w:t>
      </w:r>
    </w:p>
    <w:p w:rsidR="00B46066" w:rsidRDefault="00B46066" w:rsidP="00B46066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Adicional de Insalubridade 20% (4313/10950</w:t>
      </w:r>
      <w:proofErr w:type="gramStart"/>
      <w:r>
        <w:rPr>
          <w:b/>
          <w:bCs/>
          <w:sz w:val="22"/>
          <w:szCs w:val="22"/>
        </w:rPr>
        <w:t>):</w:t>
      </w:r>
      <w:r>
        <w:rPr>
          <w:bCs/>
          <w:sz w:val="22"/>
          <w:szCs w:val="22"/>
        </w:rPr>
        <w:t>...............................................................................</w:t>
      </w:r>
      <w:proofErr w:type="gramEnd"/>
      <w:r w:rsidRPr="00B46066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 xml:space="preserve">$   </w:t>
      </w:r>
      <w:r w:rsidRPr="00B46066">
        <w:rPr>
          <w:bCs/>
          <w:sz w:val="22"/>
          <w:szCs w:val="22"/>
        </w:rPr>
        <w:t>42,84</w:t>
      </w:r>
    </w:p>
    <w:p w:rsidR="00B46066" w:rsidRDefault="00B46066" w:rsidP="00B46066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B46066">
        <w:rPr>
          <w:bCs/>
          <w:sz w:val="22"/>
          <w:szCs w:val="22"/>
        </w:rPr>
        <w:t xml:space="preserve">Inciso X do art. 154 da LM 548/86 c/c Decreto 028/88 e alínea “a” do inciso III do art. 99 </w:t>
      </w:r>
    </w:p>
    <w:p w:rsidR="00B46066" w:rsidRPr="00B46066" w:rsidRDefault="00B46066" w:rsidP="00B46066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proofErr w:type="gramStart"/>
      <w:r w:rsidRPr="00B46066">
        <w:rPr>
          <w:bCs/>
          <w:sz w:val="22"/>
          <w:szCs w:val="22"/>
        </w:rPr>
        <w:t>da</w:t>
      </w:r>
      <w:proofErr w:type="gramEnd"/>
      <w:r w:rsidRPr="00B46066">
        <w:rPr>
          <w:bCs/>
          <w:sz w:val="22"/>
          <w:szCs w:val="22"/>
        </w:rPr>
        <w:t xml:space="preserve"> LM 548/86</w:t>
      </w:r>
    </w:p>
    <w:p w:rsidR="00B46066" w:rsidRDefault="00B46066" w:rsidP="00B46066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DE </w:t>
      </w:r>
      <w:proofErr w:type="gramStart"/>
      <w:r>
        <w:rPr>
          <w:b/>
          <w:bCs/>
          <w:sz w:val="22"/>
          <w:szCs w:val="22"/>
        </w:rPr>
        <w:t>PROVENTOS:.............................................................................................................</w:t>
      </w:r>
      <w:proofErr w:type="gramEnd"/>
      <w:r w:rsidRPr="00B46066">
        <w:rPr>
          <w:b/>
          <w:bCs/>
          <w:sz w:val="22"/>
          <w:szCs w:val="22"/>
        </w:rPr>
        <w:t>R$  224,27</w:t>
      </w:r>
      <w:r w:rsidRPr="00B46066">
        <w:rPr>
          <w:bCs/>
          <w:sz w:val="22"/>
          <w:szCs w:val="22"/>
        </w:rPr>
        <w:t xml:space="preserve"> </w:t>
      </w:r>
    </w:p>
    <w:p w:rsidR="00B46066" w:rsidRDefault="00B46066" w:rsidP="00B46066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B46066" w:rsidRDefault="00B46066" w:rsidP="00B46066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B46066" w:rsidRPr="00B46066" w:rsidRDefault="00B46066" w:rsidP="00B46066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 - </w:t>
      </w:r>
      <w:r w:rsidRPr="00B46066">
        <w:rPr>
          <w:sz w:val="22"/>
          <w:szCs w:val="22"/>
        </w:rPr>
        <w:t>Esta Portaria entrará em vigor na data de sua publicação, com efeitos financeiros retroativos a 29/03/2012.</w:t>
      </w:r>
    </w:p>
    <w:p w:rsidR="00B46066" w:rsidRPr="00B46066" w:rsidRDefault="00B46066" w:rsidP="00B46066">
      <w:pPr>
        <w:tabs>
          <w:tab w:val="left" w:pos="-1920"/>
        </w:tabs>
        <w:ind w:left="-284"/>
        <w:jc w:val="both"/>
        <w:rPr>
          <w:sz w:val="22"/>
          <w:szCs w:val="22"/>
        </w:rPr>
      </w:pPr>
    </w:p>
    <w:p w:rsidR="005443E3" w:rsidRDefault="005443E3" w:rsidP="00B46066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5443E3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B46066">
        <w:rPr>
          <w:rFonts w:ascii="Times New Roman" w:hAnsi="Times New Roman" w:cs="Times New Roman"/>
        </w:rPr>
        <w:t>0</w:t>
      </w:r>
      <w:r w:rsidR="005443E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B46066">
        <w:rPr>
          <w:rFonts w:ascii="Times New Roman" w:hAnsi="Times New Roman" w:cs="Times New Roman"/>
        </w:rPr>
        <w:t>o</w:t>
      </w:r>
      <w:r w:rsidR="00895065">
        <w:rPr>
          <w:rFonts w:ascii="Times New Roman" w:hAnsi="Times New Roman" w:cs="Times New Roman"/>
        </w:rPr>
        <w:t>u</w:t>
      </w:r>
      <w:r w:rsidR="00B46066">
        <w:rPr>
          <w:rFonts w:ascii="Times New Roman" w:hAnsi="Times New Roman" w:cs="Times New Roman"/>
        </w:rPr>
        <w:t>tubro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P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860A12">
      <w:pPr>
        <w:ind w:left="-284"/>
        <w:jc w:val="both"/>
        <w:rPr>
          <w:b/>
          <w:sz w:val="22"/>
          <w:szCs w:val="22"/>
        </w:rPr>
      </w:pP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A1E" w:rsidRDefault="00301A1E" w:rsidP="003620ED">
      <w:r>
        <w:separator/>
      </w:r>
    </w:p>
  </w:endnote>
  <w:endnote w:type="continuationSeparator" w:id="0">
    <w:p w:rsidR="00301A1E" w:rsidRDefault="00301A1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A1E" w:rsidRDefault="00301A1E" w:rsidP="003620ED">
      <w:r>
        <w:separator/>
      </w:r>
    </w:p>
  </w:footnote>
  <w:footnote w:type="continuationSeparator" w:id="0">
    <w:p w:rsidR="00301A1E" w:rsidRDefault="00301A1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1A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1A1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1A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56935"/>
    <w:rsid w:val="000969DE"/>
    <w:rsid w:val="000C2E0D"/>
    <w:rsid w:val="00130625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01A1E"/>
    <w:rsid w:val="00351568"/>
    <w:rsid w:val="003620ED"/>
    <w:rsid w:val="00367B02"/>
    <w:rsid w:val="003C411B"/>
    <w:rsid w:val="003D2C60"/>
    <w:rsid w:val="003F422C"/>
    <w:rsid w:val="00406F64"/>
    <w:rsid w:val="00407509"/>
    <w:rsid w:val="00421382"/>
    <w:rsid w:val="00426029"/>
    <w:rsid w:val="004326CD"/>
    <w:rsid w:val="004B32EC"/>
    <w:rsid w:val="004D09DD"/>
    <w:rsid w:val="004D141B"/>
    <w:rsid w:val="004E099E"/>
    <w:rsid w:val="00501706"/>
    <w:rsid w:val="005443E3"/>
    <w:rsid w:val="005511A6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95065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46066"/>
    <w:rsid w:val="00BA006F"/>
    <w:rsid w:val="00BA1298"/>
    <w:rsid w:val="00BA261C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E6EBA"/>
    <w:rsid w:val="00E26B10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32D4ED1-A94D-43D9-A071-C17AA6E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C4E27-9310-445F-91C5-0F1BF7C2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2017-10-10T16:13:00Z</cp:lastPrinted>
  <dcterms:created xsi:type="dcterms:W3CDTF">2018-10-10T18:45:00Z</dcterms:created>
  <dcterms:modified xsi:type="dcterms:W3CDTF">2018-10-10T18:45:00Z</dcterms:modified>
</cp:coreProperties>
</file>