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872F7B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872F7B" w:rsidRPr="0023607F" w:rsidRDefault="00872F7B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872F7B" w:rsidRDefault="00872F7B" w:rsidP="00872F7B">
      <w:pPr>
        <w:ind w:left="-284" w:firstLine="568"/>
        <w:jc w:val="center"/>
        <w:rPr>
          <w:sz w:val="16"/>
          <w:szCs w:val="16"/>
        </w:rPr>
      </w:pPr>
      <w:r w:rsidRPr="00872F7B">
        <w:rPr>
          <w:b/>
          <w:sz w:val="22"/>
          <w:szCs w:val="22"/>
        </w:rPr>
        <w:t>A PREFEITA DO MUNICÍPIO DE ARARUAMA</w:t>
      </w:r>
      <w:r w:rsidRPr="00872F7B">
        <w:rPr>
          <w:sz w:val="22"/>
          <w:szCs w:val="22"/>
        </w:rPr>
        <w:t>, no uso de suas atribuições legais e, considerando o que restou provado nos autos do Processo Administrativo IBASMA nº 096 de 27 de janeiro de 2011 e em cumprimento ao determinado pelo Egrégio Tribunal de Contas do Estado do Rio de Janeiro – TCE/RJ, nos autos do Processo nº 220.009-1/11;</w:t>
      </w:r>
    </w:p>
    <w:p w:rsidR="00872F7B" w:rsidRDefault="00872F7B" w:rsidP="00872F7B">
      <w:pPr>
        <w:ind w:left="-284" w:firstLine="568"/>
        <w:jc w:val="center"/>
        <w:rPr>
          <w:sz w:val="16"/>
          <w:szCs w:val="16"/>
        </w:rPr>
      </w:pPr>
    </w:p>
    <w:p w:rsidR="00872F7B" w:rsidRPr="00872F7B" w:rsidRDefault="00872F7B" w:rsidP="00872F7B">
      <w:pPr>
        <w:ind w:left="-284" w:firstLine="568"/>
        <w:jc w:val="center"/>
        <w:rPr>
          <w:sz w:val="16"/>
          <w:szCs w:val="16"/>
        </w:rPr>
      </w:pPr>
    </w:p>
    <w:p w:rsidR="00872F7B" w:rsidRPr="00872F7B" w:rsidRDefault="00872F7B" w:rsidP="00872F7B">
      <w:pPr>
        <w:ind w:left="-284" w:firstLine="568"/>
        <w:jc w:val="center"/>
        <w:rPr>
          <w:sz w:val="16"/>
          <w:szCs w:val="16"/>
        </w:rPr>
      </w:pPr>
    </w:p>
    <w:p w:rsidR="00872F7B" w:rsidRDefault="00872F7B" w:rsidP="00872F7B">
      <w:pPr>
        <w:ind w:left="-284"/>
        <w:jc w:val="center"/>
        <w:rPr>
          <w:sz w:val="16"/>
          <w:szCs w:val="16"/>
        </w:rPr>
      </w:pPr>
      <w:r w:rsidRPr="00872F7B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872F7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872F7B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872F7B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872F7B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872F7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872F7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872F7B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</w:p>
    <w:p w:rsidR="00872F7B" w:rsidRDefault="00872F7B" w:rsidP="00872F7B">
      <w:pPr>
        <w:ind w:left="-284"/>
        <w:jc w:val="center"/>
        <w:rPr>
          <w:sz w:val="16"/>
          <w:szCs w:val="16"/>
        </w:rPr>
      </w:pPr>
    </w:p>
    <w:p w:rsidR="00872F7B" w:rsidRDefault="00872F7B" w:rsidP="00872F7B">
      <w:pPr>
        <w:ind w:left="-284"/>
        <w:jc w:val="center"/>
        <w:rPr>
          <w:sz w:val="16"/>
          <w:szCs w:val="16"/>
        </w:rPr>
      </w:pPr>
    </w:p>
    <w:p w:rsidR="00872F7B" w:rsidRPr="00872F7B" w:rsidRDefault="00872F7B" w:rsidP="00872F7B">
      <w:pPr>
        <w:ind w:left="-284"/>
        <w:jc w:val="center"/>
        <w:rPr>
          <w:sz w:val="16"/>
          <w:szCs w:val="16"/>
        </w:rPr>
      </w:pP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</w:t>
      </w:r>
      <w:r w:rsidRPr="00872F7B">
        <w:rPr>
          <w:rFonts w:ascii="Times New Roman" w:hAnsi="Times New Roman"/>
        </w:rPr>
        <w:t xml:space="preserve"> </w:t>
      </w:r>
      <w:r w:rsidRPr="00872F7B">
        <w:rPr>
          <w:rFonts w:ascii="Times New Roman" w:hAnsi="Times New Roman"/>
          <w:b/>
        </w:rPr>
        <w:t>RETIFICAR</w:t>
      </w:r>
      <w:r w:rsidRPr="00872F7B">
        <w:rPr>
          <w:rFonts w:ascii="Times New Roman" w:hAnsi="Times New Roman"/>
        </w:rPr>
        <w:t xml:space="preserve"> a portaria nº 257 de 29 de maio de 2017, </w:t>
      </w:r>
      <w:r w:rsidRPr="00872F7B">
        <w:rPr>
          <w:rFonts w:ascii="Times New Roman" w:hAnsi="Times New Roman"/>
          <w:b/>
        </w:rPr>
        <w:t>APOSENTADORIA POR INVALIDEZ</w:t>
      </w:r>
      <w:r w:rsidRPr="00872F7B">
        <w:rPr>
          <w:rFonts w:ascii="Times New Roman" w:hAnsi="Times New Roman"/>
        </w:rPr>
        <w:t xml:space="preserve">, </w:t>
      </w:r>
      <w:proofErr w:type="spellStart"/>
      <w:r w:rsidRPr="00872F7B">
        <w:rPr>
          <w:rFonts w:ascii="Times New Roman" w:hAnsi="Times New Roman"/>
        </w:rPr>
        <w:t>fulcrada</w:t>
      </w:r>
      <w:proofErr w:type="spellEnd"/>
      <w:r w:rsidRPr="00872F7B">
        <w:rPr>
          <w:rFonts w:ascii="Times New Roman" w:hAnsi="Times New Roman"/>
        </w:rPr>
        <w:t xml:space="preserve"> através do inciso I, §1º do art. 40 da CRFB/1988 c/</w:t>
      </w:r>
      <w:proofErr w:type="gramStart"/>
      <w:r w:rsidRPr="00872F7B">
        <w:rPr>
          <w:rFonts w:ascii="Times New Roman" w:hAnsi="Times New Roman"/>
        </w:rPr>
        <w:t>c</w:t>
      </w:r>
      <w:proofErr w:type="gramEnd"/>
      <w:r w:rsidRPr="00872F7B">
        <w:rPr>
          <w:rFonts w:ascii="Times New Roman" w:hAnsi="Times New Roman"/>
        </w:rPr>
        <w:t xml:space="preserve"> art. 20 da Lei Orgânica do Município e </w:t>
      </w:r>
      <w:proofErr w:type="spellStart"/>
      <w:r w:rsidRPr="00872F7B">
        <w:rPr>
          <w:rFonts w:ascii="Times New Roman" w:hAnsi="Times New Roman"/>
        </w:rPr>
        <w:t>arts</w:t>
      </w:r>
      <w:proofErr w:type="spellEnd"/>
      <w:r w:rsidRPr="00872F7B">
        <w:rPr>
          <w:rFonts w:ascii="Times New Roman" w:hAnsi="Times New Roman"/>
        </w:rPr>
        <w:t xml:space="preserve">. 97, inciso I e </w:t>
      </w:r>
      <w:proofErr w:type="gramStart"/>
      <w:r w:rsidRPr="00872F7B">
        <w:rPr>
          <w:rFonts w:ascii="Times New Roman" w:hAnsi="Times New Roman"/>
        </w:rPr>
        <w:t>98 inciso</w:t>
      </w:r>
      <w:proofErr w:type="gramEnd"/>
      <w:r w:rsidRPr="00872F7B">
        <w:rPr>
          <w:rFonts w:ascii="Times New Roman" w:hAnsi="Times New Roman"/>
        </w:rPr>
        <w:t xml:space="preserve"> I “b” da Lei Municipal nº 548/86 e art. 20, inciso I, alínea “d” da Lei Municipal nº 1.129/2002 concedida a servidora municipal </w:t>
      </w:r>
      <w:r w:rsidRPr="00872F7B">
        <w:rPr>
          <w:rFonts w:ascii="Times New Roman" w:hAnsi="Times New Roman"/>
          <w:b/>
        </w:rPr>
        <w:t>MARTA ALVARENGA DOS SANTOS</w:t>
      </w:r>
      <w:r w:rsidRPr="00872F7B">
        <w:rPr>
          <w:rFonts w:ascii="Times New Roman" w:hAnsi="Times New Roman"/>
        </w:rPr>
        <w:t>, portadora da matrícula nº 008673-8, inscrita no CPF sob o nº 009.469.757-44, ocupante do cargo de provimento efetivo de Agente de Serviços Gerais I – Classe A do quadro de pessoal desta Prefeitura Municipal;</w:t>
      </w: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872F7B">
        <w:rPr>
          <w:rFonts w:ascii="Times New Roman" w:hAnsi="Times New Roman"/>
        </w:rPr>
        <w:t xml:space="preserve"> </w:t>
      </w:r>
      <w:r w:rsidRPr="00872F7B">
        <w:rPr>
          <w:rFonts w:ascii="Times New Roman" w:hAnsi="Times New Roman"/>
          <w:b/>
        </w:rPr>
        <w:t>REFIXA-SE</w:t>
      </w:r>
      <w:r w:rsidRPr="00872F7B">
        <w:rPr>
          <w:rFonts w:ascii="Times New Roman" w:hAnsi="Times New Roman"/>
        </w:rPr>
        <w:t xml:space="preserve"> em R$ 163,90 (cento e sessenta e três reais e noventa centavos) o pagamento dos proventos de aposentadoria em caráter proporcional ao tempo de contribuição, nos termos do art. 9º, do anexo III da Lei Municipal nº 1129/2002, correspondentes a 32, 082% (trinta e dois vírgula zero oitenta e dois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872F7B">
        <w:rPr>
          <w:rFonts w:ascii="Times New Roman" w:hAnsi="Times New Roman"/>
          <w:b/>
        </w:rPr>
        <w:t xml:space="preserve">§ 1º - APLICAR-SE-Á </w:t>
      </w:r>
      <w:r w:rsidRPr="00872F7B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872F7B">
        <w:rPr>
          <w:rFonts w:ascii="Times New Roman" w:hAnsi="Times New Roman"/>
          <w:b/>
        </w:rPr>
        <w:t>§2º</w:t>
      </w:r>
      <w:r w:rsidRPr="00872F7B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872F7B">
        <w:rPr>
          <w:rFonts w:ascii="Times New Roman" w:hAnsi="Times New Roman"/>
          <w:b/>
        </w:rPr>
        <w:t>não havendo paridade</w:t>
      </w:r>
      <w:r w:rsidRPr="00872F7B">
        <w:rPr>
          <w:rFonts w:ascii="Times New Roman" w:hAnsi="Times New Roman"/>
        </w:rPr>
        <w:t xml:space="preserve"> com os servidores ativos.</w:t>
      </w:r>
    </w:p>
    <w:p w:rsidR="00872F7B" w:rsidRPr="00872F7B" w:rsidRDefault="00872F7B" w:rsidP="00872F7B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872F7B" w:rsidRDefault="00872F7B" w:rsidP="00872F7B">
      <w:pPr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 xml:space="preserve">III - </w:t>
      </w:r>
      <w:r w:rsidRPr="00872F7B">
        <w:rPr>
          <w:b/>
          <w:sz w:val="22"/>
          <w:szCs w:val="22"/>
        </w:rPr>
        <w:t>DECLARA-SE</w:t>
      </w:r>
      <w:r w:rsidRPr="00872F7B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872F7B" w:rsidRPr="00872F7B" w:rsidRDefault="00872F7B" w:rsidP="00872F7B">
      <w:pPr>
        <w:ind w:left="-284" w:firstLine="568"/>
        <w:jc w:val="both"/>
        <w:rPr>
          <w:sz w:val="16"/>
          <w:szCs w:val="16"/>
        </w:rPr>
      </w:pPr>
    </w:p>
    <w:p w:rsidR="00872F7B" w:rsidRDefault="00872F7B" w:rsidP="00872F7B">
      <w:pPr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IV -</w:t>
      </w:r>
      <w:r w:rsidRPr="00872F7B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872F7B">
        <w:rPr>
          <w:sz w:val="22"/>
          <w:szCs w:val="22"/>
        </w:rPr>
        <w:t>ortaria entra em vigor na data de sua assinatura, com efeitos a contar de 30/03/2012, condicionada a sua validade à publicação.</w:t>
      </w:r>
    </w:p>
    <w:p w:rsidR="00872F7B" w:rsidRPr="00872F7B" w:rsidRDefault="00872F7B" w:rsidP="00872F7B">
      <w:pPr>
        <w:ind w:left="-284" w:firstLine="568"/>
        <w:jc w:val="both"/>
        <w:rPr>
          <w:rFonts w:ascii="Arial" w:hAnsi="Arial" w:cs="Arial"/>
          <w:sz w:val="16"/>
          <w:szCs w:val="16"/>
        </w:rPr>
      </w:pPr>
    </w:p>
    <w:p w:rsidR="0023607F" w:rsidRPr="00532433" w:rsidRDefault="0023607F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81" w:rsidRDefault="00273181" w:rsidP="003620ED">
      <w:r>
        <w:separator/>
      </w:r>
    </w:p>
  </w:endnote>
  <w:endnote w:type="continuationSeparator" w:id="0">
    <w:p w:rsidR="00273181" w:rsidRDefault="0027318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81" w:rsidRDefault="00273181" w:rsidP="003620ED">
      <w:r>
        <w:separator/>
      </w:r>
    </w:p>
  </w:footnote>
  <w:footnote w:type="continuationSeparator" w:id="0">
    <w:p w:rsidR="00273181" w:rsidRDefault="0027318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31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18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31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2A0B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73181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6682B"/>
    <w:rsid w:val="005811F0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2F7B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E4057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30EA374-7452-44C7-AE1E-FE8C6430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B9D87-361A-4EE2-8F24-FD036CD6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2018-10-05T13:50:00Z</dcterms:created>
  <dcterms:modified xsi:type="dcterms:W3CDTF">2018-10-05T13:50:00Z</dcterms:modified>
</cp:coreProperties>
</file>