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02" w:rsidRDefault="000E2902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  <w:bookmarkStart w:id="0" w:name="_GoBack"/>
      <w:bookmarkEnd w:id="0"/>
    </w:p>
    <w:p w:rsidR="000E2902" w:rsidRPr="000E2902" w:rsidRDefault="000E2902" w:rsidP="00B14164">
      <w:pPr>
        <w:tabs>
          <w:tab w:val="left" w:pos="1950"/>
        </w:tabs>
        <w:ind w:left="-284" w:right="-56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PORTARIA Nº 050 DE 15 DE FEVEREIRO DE 2018 </w:t>
      </w:r>
    </w:p>
    <w:p w:rsidR="000E2902" w:rsidRDefault="000E2902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0E2902" w:rsidRPr="000E2902" w:rsidRDefault="000E2902" w:rsidP="000E2902">
      <w:pPr>
        <w:pStyle w:val="Ttulo2"/>
        <w:ind w:left="4253" w:right="-710"/>
        <w:jc w:val="both"/>
        <w:rPr>
          <w:rFonts w:ascii="Times New Roman" w:hAnsi="Times New Roman" w:cs="Times New Roman"/>
          <w:i/>
          <w:color w:val="auto"/>
        </w:rPr>
      </w:pPr>
      <w:r w:rsidRPr="000E2902">
        <w:rPr>
          <w:rFonts w:ascii="Times New Roman" w:hAnsi="Times New Roman" w:cs="Times New Roman"/>
          <w:i/>
          <w:color w:val="auto"/>
        </w:rPr>
        <w:t xml:space="preserve">REVOGA PORTARIA Nº </w:t>
      </w:r>
      <w:r>
        <w:rPr>
          <w:rFonts w:ascii="Times New Roman" w:hAnsi="Times New Roman" w:cs="Times New Roman"/>
          <w:i/>
          <w:color w:val="auto"/>
        </w:rPr>
        <w:t>063</w:t>
      </w:r>
      <w:r w:rsidRPr="000E2902">
        <w:rPr>
          <w:rFonts w:ascii="Times New Roman" w:hAnsi="Times New Roman" w:cs="Times New Roman"/>
          <w:i/>
          <w:color w:val="auto"/>
        </w:rPr>
        <w:t xml:space="preserve"> DE </w:t>
      </w:r>
      <w:r>
        <w:rPr>
          <w:rFonts w:ascii="Times New Roman" w:hAnsi="Times New Roman" w:cs="Times New Roman"/>
          <w:i/>
          <w:color w:val="auto"/>
        </w:rPr>
        <w:t>23</w:t>
      </w:r>
      <w:r w:rsidRPr="000E2902">
        <w:rPr>
          <w:rFonts w:ascii="Times New Roman" w:hAnsi="Times New Roman" w:cs="Times New Roman"/>
          <w:i/>
          <w:color w:val="auto"/>
        </w:rPr>
        <w:t xml:space="preserve"> DE </w:t>
      </w:r>
      <w:r>
        <w:rPr>
          <w:rFonts w:ascii="Times New Roman" w:hAnsi="Times New Roman" w:cs="Times New Roman"/>
          <w:i/>
          <w:color w:val="auto"/>
        </w:rPr>
        <w:t>MARÇO</w:t>
      </w:r>
      <w:r w:rsidRPr="000E2902">
        <w:rPr>
          <w:rFonts w:ascii="Times New Roman" w:hAnsi="Times New Roman" w:cs="Times New Roman"/>
          <w:i/>
          <w:color w:val="auto"/>
        </w:rPr>
        <w:t xml:space="preserve"> DE 201</w:t>
      </w:r>
      <w:r>
        <w:rPr>
          <w:rFonts w:ascii="Times New Roman" w:hAnsi="Times New Roman" w:cs="Times New Roman"/>
          <w:i/>
          <w:color w:val="auto"/>
        </w:rPr>
        <w:t>5</w:t>
      </w:r>
      <w:r w:rsidRPr="000E2902">
        <w:rPr>
          <w:rFonts w:ascii="Times New Roman" w:hAnsi="Times New Roman" w:cs="Times New Roman"/>
          <w:i/>
          <w:color w:val="auto"/>
        </w:rPr>
        <w:t xml:space="preserve"> E INSTITUI COMISSÃO ESPECIAL </w:t>
      </w:r>
      <w:r>
        <w:rPr>
          <w:rFonts w:ascii="Times New Roman" w:hAnsi="Times New Roman" w:cs="Times New Roman"/>
          <w:i/>
          <w:color w:val="auto"/>
        </w:rPr>
        <w:t>PARA CONTINUIDADE DE PROMOVER O PROVIMENTO DE CARGOS DO QUADRO DE PESSOAL D</w:t>
      </w:r>
      <w:r w:rsidRPr="000E2902">
        <w:rPr>
          <w:rFonts w:ascii="Times New Roman" w:hAnsi="Times New Roman" w:cs="Times New Roman"/>
          <w:i/>
          <w:color w:val="auto"/>
        </w:rPr>
        <w:t xml:space="preserve">O </w:t>
      </w:r>
      <w:r>
        <w:rPr>
          <w:rFonts w:ascii="Times New Roman" w:hAnsi="Times New Roman" w:cs="Times New Roman"/>
          <w:i/>
          <w:color w:val="auto"/>
        </w:rPr>
        <w:t>CONCURSO PÚBLICO 001/2015</w:t>
      </w:r>
    </w:p>
    <w:p w:rsidR="000E2902" w:rsidRPr="00F52A18" w:rsidRDefault="000E2902" w:rsidP="000E2902">
      <w:pPr>
        <w:ind w:left="-284" w:right="-710"/>
        <w:jc w:val="both"/>
        <w:rPr>
          <w:b/>
          <w:i/>
          <w:sz w:val="26"/>
          <w:szCs w:val="26"/>
        </w:rPr>
      </w:pPr>
    </w:p>
    <w:p w:rsidR="000E2902" w:rsidRPr="007D2A79" w:rsidRDefault="000E2902" w:rsidP="000E2902">
      <w:pPr>
        <w:ind w:left="-284" w:right="-710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A</w:t>
      </w:r>
      <w:r w:rsidRPr="007D2A79">
        <w:rPr>
          <w:b/>
          <w:sz w:val="26"/>
          <w:szCs w:val="26"/>
        </w:rPr>
        <w:t xml:space="preserve"> PREFEIT</w:t>
      </w:r>
      <w:r>
        <w:rPr>
          <w:b/>
          <w:sz w:val="26"/>
          <w:szCs w:val="26"/>
        </w:rPr>
        <w:t>A</w:t>
      </w:r>
      <w:r w:rsidRPr="007D2A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MUNICIPAL DE ARARUAMA</w:t>
      </w:r>
      <w:r w:rsidRPr="007D2A79">
        <w:rPr>
          <w:sz w:val="26"/>
          <w:szCs w:val="26"/>
        </w:rPr>
        <w:t xml:space="preserve">, no uso </w:t>
      </w:r>
      <w:r>
        <w:rPr>
          <w:sz w:val="26"/>
          <w:szCs w:val="26"/>
        </w:rPr>
        <w:t>de suas</w:t>
      </w:r>
      <w:r w:rsidRPr="007D2A79">
        <w:rPr>
          <w:sz w:val="26"/>
          <w:szCs w:val="26"/>
        </w:rPr>
        <w:t xml:space="preserve"> atribuições</w:t>
      </w:r>
      <w:r>
        <w:rPr>
          <w:sz w:val="26"/>
          <w:szCs w:val="26"/>
        </w:rPr>
        <w:t xml:space="preserve"> e competências conferidas por Lei,</w:t>
      </w:r>
      <w:r w:rsidRPr="007D2A79">
        <w:rPr>
          <w:sz w:val="26"/>
          <w:szCs w:val="26"/>
        </w:rPr>
        <w:t xml:space="preserve"> </w:t>
      </w:r>
    </w:p>
    <w:p w:rsidR="000E2902" w:rsidRDefault="000E2902" w:rsidP="000E2902">
      <w:pPr>
        <w:ind w:left="-284" w:right="-710" w:firstLine="851"/>
        <w:jc w:val="both"/>
        <w:rPr>
          <w:b/>
          <w:sz w:val="26"/>
          <w:szCs w:val="26"/>
        </w:rPr>
      </w:pPr>
    </w:p>
    <w:p w:rsidR="000E2902" w:rsidRPr="007D2A79" w:rsidRDefault="000E2902" w:rsidP="000E2902">
      <w:pPr>
        <w:ind w:left="-284" w:right="-710"/>
        <w:jc w:val="center"/>
        <w:rPr>
          <w:sz w:val="26"/>
          <w:szCs w:val="26"/>
        </w:rPr>
      </w:pPr>
      <w:r w:rsidRPr="007D2A79">
        <w:rPr>
          <w:b/>
          <w:sz w:val="26"/>
          <w:szCs w:val="26"/>
        </w:rPr>
        <w:t>RESOLVE:</w:t>
      </w:r>
    </w:p>
    <w:p w:rsidR="000E2902" w:rsidRPr="007D2A79" w:rsidRDefault="000E2902" w:rsidP="000E2902">
      <w:pPr>
        <w:ind w:left="-284" w:right="-710" w:firstLine="851"/>
        <w:jc w:val="both"/>
        <w:rPr>
          <w:sz w:val="26"/>
          <w:szCs w:val="26"/>
        </w:rPr>
      </w:pPr>
    </w:p>
    <w:p w:rsidR="000E2902" w:rsidRPr="00F52A18" w:rsidRDefault="000E2902" w:rsidP="000E2902">
      <w:pPr>
        <w:ind w:left="-284" w:right="-710" w:firstLine="851"/>
        <w:jc w:val="both"/>
        <w:rPr>
          <w:szCs w:val="24"/>
        </w:rPr>
      </w:pPr>
      <w:r w:rsidRPr="00F52A18">
        <w:rPr>
          <w:b/>
          <w:szCs w:val="24"/>
        </w:rPr>
        <w:t>I -</w:t>
      </w:r>
      <w:r w:rsidRPr="00F52A18">
        <w:rPr>
          <w:szCs w:val="24"/>
        </w:rPr>
        <w:t xml:space="preserve"> </w:t>
      </w:r>
      <w:r w:rsidRPr="00F52A18">
        <w:rPr>
          <w:b/>
          <w:szCs w:val="24"/>
        </w:rPr>
        <w:t>INSTITUIR</w:t>
      </w:r>
      <w:r w:rsidRPr="00F52A18">
        <w:rPr>
          <w:szCs w:val="24"/>
        </w:rPr>
        <w:t xml:space="preserve"> a Comissão Especial </w:t>
      </w:r>
      <w:r>
        <w:rPr>
          <w:szCs w:val="24"/>
        </w:rPr>
        <w:t>para continuidade</w:t>
      </w:r>
      <w:r w:rsidRPr="00F52A18">
        <w:rPr>
          <w:szCs w:val="24"/>
        </w:rPr>
        <w:t xml:space="preserve"> de Atos Administrativos, destinada </w:t>
      </w:r>
      <w:r>
        <w:rPr>
          <w:szCs w:val="24"/>
        </w:rPr>
        <w:t xml:space="preserve">ao provimento de Cargos do Quadro Pessoal da Prefeitura  Municipal de Araruama, </w:t>
      </w:r>
      <w:r w:rsidR="00AE67CD">
        <w:rPr>
          <w:szCs w:val="24"/>
        </w:rPr>
        <w:t>face ao Concurso Público 001/2015.</w:t>
      </w:r>
      <w:r>
        <w:rPr>
          <w:szCs w:val="24"/>
        </w:rPr>
        <w:t xml:space="preserve"> </w:t>
      </w:r>
    </w:p>
    <w:p w:rsidR="000E2902" w:rsidRPr="00F52A18" w:rsidRDefault="000E2902" w:rsidP="000E2902">
      <w:pPr>
        <w:ind w:left="-284" w:right="-710" w:firstLine="851"/>
        <w:jc w:val="both"/>
        <w:rPr>
          <w:szCs w:val="24"/>
        </w:rPr>
      </w:pPr>
    </w:p>
    <w:p w:rsidR="000E2902" w:rsidRPr="00F52A18" w:rsidRDefault="000E2902" w:rsidP="000E2902">
      <w:pPr>
        <w:ind w:left="-284" w:right="-710" w:firstLine="851"/>
        <w:jc w:val="both"/>
        <w:rPr>
          <w:szCs w:val="24"/>
        </w:rPr>
      </w:pPr>
      <w:r>
        <w:rPr>
          <w:b/>
          <w:szCs w:val="24"/>
        </w:rPr>
        <w:t>II -</w:t>
      </w:r>
      <w:r w:rsidRPr="00F52A18">
        <w:rPr>
          <w:szCs w:val="24"/>
        </w:rPr>
        <w:t xml:space="preserve"> </w:t>
      </w:r>
      <w:r w:rsidRPr="00F52A18">
        <w:rPr>
          <w:b/>
          <w:szCs w:val="24"/>
        </w:rPr>
        <w:t xml:space="preserve">DESIGNAR </w:t>
      </w:r>
      <w:r w:rsidRPr="00F52A18">
        <w:rPr>
          <w:szCs w:val="24"/>
        </w:rPr>
        <w:t xml:space="preserve">para compor a referida Comissão, sob a </w:t>
      </w:r>
      <w:r w:rsidR="00AE67CD">
        <w:rPr>
          <w:szCs w:val="24"/>
        </w:rPr>
        <w:t>Coordenação</w:t>
      </w:r>
      <w:r w:rsidRPr="00F52A18">
        <w:rPr>
          <w:szCs w:val="24"/>
        </w:rPr>
        <w:t xml:space="preserve"> do primeiro, os seguintes servidores: </w:t>
      </w:r>
    </w:p>
    <w:p w:rsidR="000E2902" w:rsidRPr="00F52A18" w:rsidRDefault="000E2902" w:rsidP="000E2902">
      <w:pPr>
        <w:tabs>
          <w:tab w:val="left" w:pos="851"/>
          <w:tab w:val="left" w:pos="993"/>
        </w:tabs>
        <w:ind w:left="-284" w:right="-710"/>
        <w:jc w:val="both"/>
        <w:rPr>
          <w:szCs w:val="24"/>
        </w:rPr>
      </w:pPr>
    </w:p>
    <w:p w:rsidR="000E2902" w:rsidRPr="00F52A18" w:rsidRDefault="00AE67CD" w:rsidP="00AE67CD">
      <w:pPr>
        <w:tabs>
          <w:tab w:val="left" w:pos="0"/>
        </w:tabs>
        <w:ind w:left="-284" w:right="-710"/>
        <w:jc w:val="both"/>
        <w:rPr>
          <w:bCs/>
          <w:szCs w:val="24"/>
        </w:rPr>
      </w:pPr>
      <w:r w:rsidRPr="00AE67CD">
        <w:rPr>
          <w:b/>
          <w:szCs w:val="24"/>
        </w:rPr>
        <w:t>Jaqueline F. Prates da Silva</w:t>
      </w:r>
      <w:r w:rsidR="000E2902" w:rsidRPr="00AE67CD">
        <w:rPr>
          <w:b/>
          <w:szCs w:val="24"/>
        </w:rPr>
        <w:t xml:space="preserve"> </w:t>
      </w:r>
      <w:r w:rsidR="000E2902" w:rsidRPr="00F52A18">
        <w:rPr>
          <w:szCs w:val="24"/>
        </w:rPr>
        <w:t>–</w:t>
      </w:r>
      <w:r>
        <w:rPr>
          <w:szCs w:val="24"/>
        </w:rPr>
        <w:t xml:space="preserve"> Secretária Municipal – Matrícula 9950343-4</w:t>
      </w:r>
    </w:p>
    <w:p w:rsidR="00AE67CD" w:rsidRDefault="00AE67CD" w:rsidP="00AE67CD">
      <w:pPr>
        <w:tabs>
          <w:tab w:val="left" w:pos="0"/>
        </w:tabs>
        <w:ind w:left="-284" w:right="-710"/>
        <w:jc w:val="both"/>
        <w:rPr>
          <w:szCs w:val="24"/>
        </w:rPr>
      </w:pPr>
      <w:r>
        <w:rPr>
          <w:b/>
          <w:szCs w:val="24"/>
        </w:rPr>
        <w:t xml:space="preserve">Martha Pavão – </w:t>
      </w:r>
      <w:r w:rsidRPr="00AE67CD">
        <w:rPr>
          <w:szCs w:val="24"/>
        </w:rPr>
        <w:t>Oficial Administrativo</w:t>
      </w:r>
      <w:r w:rsidR="000E2902" w:rsidRPr="00F52A18">
        <w:rPr>
          <w:szCs w:val="24"/>
        </w:rPr>
        <w:t xml:space="preserve"> – </w:t>
      </w:r>
      <w:r w:rsidR="000E2902">
        <w:rPr>
          <w:szCs w:val="24"/>
        </w:rPr>
        <w:t>M</w:t>
      </w:r>
      <w:r w:rsidR="000E2902" w:rsidRPr="00F52A18">
        <w:rPr>
          <w:szCs w:val="24"/>
        </w:rPr>
        <w:t xml:space="preserve">atrícula </w:t>
      </w:r>
      <w:r>
        <w:rPr>
          <w:szCs w:val="24"/>
        </w:rPr>
        <w:t>9950469</w:t>
      </w:r>
    </w:p>
    <w:p w:rsidR="000E2902" w:rsidRPr="00F52A18" w:rsidRDefault="00AE67CD" w:rsidP="00AE67CD">
      <w:pPr>
        <w:tabs>
          <w:tab w:val="left" w:pos="0"/>
        </w:tabs>
        <w:ind w:left="-284" w:right="-710"/>
        <w:jc w:val="both"/>
        <w:rPr>
          <w:bCs/>
          <w:szCs w:val="24"/>
        </w:rPr>
      </w:pPr>
      <w:r>
        <w:rPr>
          <w:b/>
          <w:szCs w:val="24"/>
        </w:rPr>
        <w:t xml:space="preserve">Paulo Mauricio </w:t>
      </w:r>
      <w:proofErr w:type="spellStart"/>
      <w:r>
        <w:rPr>
          <w:b/>
          <w:szCs w:val="24"/>
        </w:rPr>
        <w:t>Mazzei</w:t>
      </w:r>
      <w:proofErr w:type="spellEnd"/>
      <w:r>
        <w:rPr>
          <w:b/>
          <w:szCs w:val="24"/>
        </w:rPr>
        <w:t xml:space="preserve"> – </w:t>
      </w:r>
      <w:r w:rsidRPr="00AE67CD">
        <w:rPr>
          <w:szCs w:val="24"/>
        </w:rPr>
        <w:t>Procurador Jurí</w:t>
      </w:r>
      <w:r>
        <w:rPr>
          <w:szCs w:val="24"/>
        </w:rPr>
        <w:t>dico</w:t>
      </w:r>
      <w:r w:rsidR="000E2902">
        <w:rPr>
          <w:szCs w:val="24"/>
        </w:rPr>
        <w:t xml:space="preserve"> – Matrícula </w:t>
      </w:r>
      <w:r>
        <w:rPr>
          <w:szCs w:val="24"/>
        </w:rPr>
        <w:t>48</w:t>
      </w:r>
    </w:p>
    <w:p w:rsidR="000E2902" w:rsidRPr="00F52A18" w:rsidRDefault="00AE67CD" w:rsidP="00AE67CD">
      <w:pPr>
        <w:tabs>
          <w:tab w:val="left" w:pos="0"/>
        </w:tabs>
        <w:ind w:left="-284" w:right="-710"/>
        <w:jc w:val="both"/>
        <w:rPr>
          <w:bCs/>
          <w:szCs w:val="24"/>
        </w:rPr>
      </w:pPr>
      <w:r>
        <w:rPr>
          <w:b/>
          <w:szCs w:val="24"/>
        </w:rPr>
        <w:t>Josiane Leite de Souza</w:t>
      </w:r>
      <w:r w:rsidR="000E2902">
        <w:rPr>
          <w:szCs w:val="24"/>
        </w:rPr>
        <w:t xml:space="preserve"> </w:t>
      </w:r>
      <w:r w:rsidR="000E2902" w:rsidRPr="00F52A18">
        <w:rPr>
          <w:szCs w:val="24"/>
        </w:rPr>
        <w:t>–</w:t>
      </w:r>
      <w:r>
        <w:rPr>
          <w:szCs w:val="24"/>
        </w:rPr>
        <w:t xml:space="preserve"> Assessora Técnica</w:t>
      </w:r>
      <w:r w:rsidR="000E2902" w:rsidRPr="00F52A18">
        <w:rPr>
          <w:szCs w:val="24"/>
        </w:rPr>
        <w:t xml:space="preserve"> </w:t>
      </w:r>
      <w:r w:rsidR="000E2902">
        <w:rPr>
          <w:szCs w:val="24"/>
        </w:rPr>
        <w:t>M</w:t>
      </w:r>
      <w:r w:rsidR="000E2902" w:rsidRPr="00F52A18">
        <w:rPr>
          <w:szCs w:val="24"/>
        </w:rPr>
        <w:t xml:space="preserve">atrícula </w:t>
      </w:r>
      <w:r>
        <w:rPr>
          <w:szCs w:val="24"/>
        </w:rPr>
        <w:t>900311-8</w:t>
      </w:r>
    </w:p>
    <w:p w:rsidR="000E2902" w:rsidRPr="00F52A18" w:rsidRDefault="00AE67CD" w:rsidP="00AE67CD">
      <w:pPr>
        <w:tabs>
          <w:tab w:val="left" w:pos="0"/>
        </w:tabs>
        <w:ind w:left="-284" w:right="-710"/>
        <w:jc w:val="both"/>
        <w:rPr>
          <w:bCs/>
          <w:szCs w:val="24"/>
        </w:rPr>
      </w:pPr>
      <w:r w:rsidRPr="00AE67CD">
        <w:rPr>
          <w:b/>
          <w:szCs w:val="24"/>
        </w:rPr>
        <w:t>Mô</w:t>
      </w:r>
      <w:r>
        <w:rPr>
          <w:b/>
          <w:szCs w:val="24"/>
        </w:rPr>
        <w:t xml:space="preserve">nica Cristina de Azevedo </w:t>
      </w:r>
      <w:proofErr w:type="spellStart"/>
      <w:r>
        <w:rPr>
          <w:b/>
          <w:szCs w:val="24"/>
        </w:rPr>
        <w:t>Bordalo</w:t>
      </w:r>
      <w:proofErr w:type="spellEnd"/>
      <w:r>
        <w:rPr>
          <w:b/>
          <w:szCs w:val="24"/>
        </w:rPr>
        <w:t xml:space="preserve"> Fernandes</w:t>
      </w:r>
      <w:r w:rsidR="000E2902" w:rsidRPr="00F52A18">
        <w:rPr>
          <w:szCs w:val="24"/>
        </w:rPr>
        <w:t xml:space="preserve"> –</w:t>
      </w:r>
      <w:r>
        <w:rPr>
          <w:szCs w:val="24"/>
        </w:rPr>
        <w:t xml:space="preserve"> Oficial Administrativo</w:t>
      </w:r>
      <w:r w:rsidR="008B5186">
        <w:rPr>
          <w:szCs w:val="24"/>
        </w:rPr>
        <w:t xml:space="preserve"> -</w:t>
      </w:r>
      <w:r>
        <w:rPr>
          <w:szCs w:val="24"/>
        </w:rPr>
        <w:t xml:space="preserve"> </w:t>
      </w:r>
      <w:r w:rsidR="000E2902">
        <w:rPr>
          <w:szCs w:val="24"/>
        </w:rPr>
        <w:t>M</w:t>
      </w:r>
      <w:r w:rsidR="000E2902" w:rsidRPr="00F52A18">
        <w:rPr>
          <w:szCs w:val="24"/>
        </w:rPr>
        <w:t xml:space="preserve">atrícula </w:t>
      </w:r>
      <w:r>
        <w:rPr>
          <w:szCs w:val="24"/>
        </w:rPr>
        <w:t>9497-8</w:t>
      </w:r>
    </w:p>
    <w:p w:rsidR="000E2902" w:rsidRPr="00F52A18" w:rsidRDefault="000E2902" w:rsidP="000E2902">
      <w:pPr>
        <w:tabs>
          <w:tab w:val="left" w:pos="0"/>
        </w:tabs>
        <w:ind w:left="-284" w:right="-710" w:firstLine="851"/>
        <w:jc w:val="both"/>
        <w:rPr>
          <w:bCs/>
          <w:szCs w:val="24"/>
        </w:rPr>
      </w:pPr>
    </w:p>
    <w:p w:rsidR="008B5186" w:rsidRDefault="000E2902" w:rsidP="000E2902">
      <w:pPr>
        <w:ind w:left="-284" w:right="-710" w:firstLine="851"/>
        <w:jc w:val="both"/>
        <w:rPr>
          <w:szCs w:val="24"/>
        </w:rPr>
      </w:pPr>
      <w:r>
        <w:rPr>
          <w:b/>
          <w:szCs w:val="24"/>
        </w:rPr>
        <w:t xml:space="preserve">III </w:t>
      </w:r>
      <w:r w:rsidR="008B5186">
        <w:rPr>
          <w:b/>
          <w:szCs w:val="24"/>
        </w:rPr>
        <w:t>–</w:t>
      </w:r>
      <w:r w:rsidRPr="00F52A18">
        <w:rPr>
          <w:szCs w:val="24"/>
        </w:rPr>
        <w:t xml:space="preserve"> </w:t>
      </w:r>
      <w:r w:rsidR="008B5186">
        <w:rPr>
          <w:szCs w:val="24"/>
        </w:rPr>
        <w:t xml:space="preserve">A Comissão Especial. </w:t>
      </w:r>
      <w:proofErr w:type="gramStart"/>
      <w:r w:rsidR="008B5186">
        <w:rPr>
          <w:szCs w:val="24"/>
        </w:rPr>
        <w:t>ora</w:t>
      </w:r>
      <w:proofErr w:type="gramEnd"/>
      <w:r w:rsidR="008B5186">
        <w:rPr>
          <w:szCs w:val="24"/>
        </w:rPr>
        <w:t xml:space="preserve"> instituída, fica autorizada a desenvolver todos os procedimentos atinentes ao fiel cumprimento a presente Portaria.</w:t>
      </w:r>
    </w:p>
    <w:p w:rsidR="000E2902" w:rsidRPr="00F52A18" w:rsidRDefault="008B5186" w:rsidP="000E2902">
      <w:pPr>
        <w:ind w:left="-284" w:right="-710"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:rsidR="000E2902" w:rsidRDefault="000E2902" w:rsidP="000E2902">
      <w:pPr>
        <w:pStyle w:val="Recuodecorpodetexto3"/>
        <w:ind w:left="-284" w:right="-710" w:firstLine="851"/>
        <w:jc w:val="both"/>
        <w:rPr>
          <w:sz w:val="24"/>
          <w:szCs w:val="24"/>
        </w:rPr>
      </w:pPr>
      <w:r w:rsidRPr="004177F8">
        <w:rPr>
          <w:b/>
          <w:sz w:val="24"/>
          <w:szCs w:val="24"/>
        </w:rPr>
        <w:t xml:space="preserve">IV </w:t>
      </w:r>
      <w:r w:rsidR="008B5186">
        <w:rPr>
          <w:b/>
          <w:sz w:val="24"/>
          <w:szCs w:val="24"/>
        </w:rPr>
        <w:t>–</w:t>
      </w:r>
      <w:r w:rsidRPr="00F52A18">
        <w:rPr>
          <w:sz w:val="24"/>
          <w:szCs w:val="24"/>
        </w:rPr>
        <w:t xml:space="preserve"> </w:t>
      </w:r>
      <w:r w:rsidR="008B5186">
        <w:rPr>
          <w:sz w:val="24"/>
          <w:szCs w:val="24"/>
        </w:rPr>
        <w:t>Esta Portaria entra em vigor nesta data, revogadas as disposições em contrário.</w:t>
      </w:r>
    </w:p>
    <w:p w:rsidR="008B5186" w:rsidRDefault="008B5186" w:rsidP="000E2902">
      <w:pPr>
        <w:pStyle w:val="Recuodecorpodetexto3"/>
        <w:ind w:left="-284" w:right="-710" w:firstLine="851"/>
        <w:jc w:val="both"/>
        <w:rPr>
          <w:sz w:val="24"/>
          <w:szCs w:val="24"/>
        </w:rPr>
      </w:pPr>
    </w:p>
    <w:p w:rsidR="000E2902" w:rsidRPr="008B5186" w:rsidRDefault="008B5186" w:rsidP="008B5186">
      <w:pPr>
        <w:pStyle w:val="Recuodecorpodetexto3"/>
        <w:ind w:left="-284" w:right="-710"/>
        <w:jc w:val="center"/>
        <w:rPr>
          <w:sz w:val="24"/>
          <w:szCs w:val="24"/>
        </w:rPr>
      </w:pPr>
      <w:r>
        <w:rPr>
          <w:sz w:val="24"/>
          <w:szCs w:val="24"/>
        </w:rPr>
        <w:t>Registre-se. Publique-se. Cumpra-se.</w:t>
      </w:r>
    </w:p>
    <w:p w:rsidR="00E17CC9" w:rsidRDefault="00E17CC9" w:rsidP="008B5186">
      <w:pPr>
        <w:tabs>
          <w:tab w:val="left" w:pos="1950"/>
        </w:tabs>
        <w:ind w:left="-284" w:right="-710"/>
        <w:jc w:val="center"/>
        <w:rPr>
          <w:sz w:val="22"/>
          <w:szCs w:val="22"/>
        </w:rPr>
      </w:pPr>
      <w:r w:rsidRPr="0098403C">
        <w:rPr>
          <w:sz w:val="22"/>
          <w:szCs w:val="22"/>
        </w:rPr>
        <w:t>Gabinete d</w:t>
      </w:r>
      <w:r w:rsidR="00B14164">
        <w:rPr>
          <w:sz w:val="22"/>
          <w:szCs w:val="22"/>
        </w:rPr>
        <w:t>a</w:t>
      </w:r>
      <w:r w:rsidRPr="0098403C">
        <w:rPr>
          <w:sz w:val="22"/>
          <w:szCs w:val="22"/>
        </w:rPr>
        <w:t xml:space="preserve"> Pre</w:t>
      </w:r>
      <w:r w:rsidR="00B14164">
        <w:rPr>
          <w:sz w:val="22"/>
          <w:szCs w:val="22"/>
        </w:rPr>
        <w:t xml:space="preserve">feita, </w:t>
      </w:r>
      <w:r w:rsidR="008B5186">
        <w:rPr>
          <w:sz w:val="22"/>
          <w:szCs w:val="22"/>
        </w:rPr>
        <w:t>15</w:t>
      </w:r>
      <w:r w:rsidR="00B14164">
        <w:rPr>
          <w:sz w:val="22"/>
          <w:szCs w:val="22"/>
        </w:rPr>
        <w:t xml:space="preserve"> de </w:t>
      </w:r>
      <w:r w:rsidR="008B5186">
        <w:rPr>
          <w:sz w:val="22"/>
          <w:szCs w:val="22"/>
        </w:rPr>
        <w:t>fevereiro</w:t>
      </w:r>
      <w:r w:rsidR="00B14164">
        <w:rPr>
          <w:sz w:val="22"/>
          <w:szCs w:val="22"/>
        </w:rPr>
        <w:t xml:space="preserve"> de 201</w:t>
      </w:r>
      <w:r w:rsidR="008B5186">
        <w:rPr>
          <w:sz w:val="22"/>
          <w:szCs w:val="22"/>
        </w:rPr>
        <w:t>8</w:t>
      </w:r>
    </w:p>
    <w:p w:rsidR="00B14164" w:rsidRDefault="00B14164" w:rsidP="000E2902">
      <w:pPr>
        <w:tabs>
          <w:tab w:val="left" w:pos="1950"/>
        </w:tabs>
        <w:ind w:left="-284" w:right="-710"/>
        <w:jc w:val="both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DA26E9" w:rsidRDefault="00DA26E9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B14164" w:rsidRDefault="00B14164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DA26E9" w:rsidRDefault="00DA26E9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</w:p>
    <w:p w:rsidR="00DA26E9" w:rsidRDefault="00DA26E9" w:rsidP="00B14164">
      <w:pPr>
        <w:tabs>
          <w:tab w:val="left" w:pos="1950"/>
        </w:tabs>
        <w:ind w:left="-284" w:right="-568"/>
        <w:jc w:val="center"/>
        <w:rPr>
          <w:b/>
          <w:szCs w:val="24"/>
        </w:rPr>
      </w:pPr>
    </w:p>
    <w:p w:rsidR="00DA26E9" w:rsidRPr="00B14164" w:rsidRDefault="00DA26E9" w:rsidP="00DA26E9">
      <w:pPr>
        <w:tabs>
          <w:tab w:val="left" w:pos="1950"/>
        </w:tabs>
        <w:ind w:left="-284" w:right="-568"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DA26E9" w:rsidRPr="00B14164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F5" w:rsidRDefault="009D5FF5" w:rsidP="003620ED">
      <w:r>
        <w:separator/>
      </w:r>
    </w:p>
  </w:endnote>
  <w:endnote w:type="continuationSeparator" w:id="0">
    <w:p w:rsidR="009D5FF5" w:rsidRDefault="009D5FF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F5" w:rsidRDefault="009D5FF5" w:rsidP="003620ED">
      <w:r>
        <w:separator/>
      </w:r>
    </w:p>
  </w:footnote>
  <w:footnote w:type="continuationSeparator" w:id="0">
    <w:p w:rsidR="009D5FF5" w:rsidRDefault="009D5FF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D5F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5FF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D5F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B3A37"/>
    <w:multiLevelType w:val="hybridMultilevel"/>
    <w:tmpl w:val="A32AEE66"/>
    <w:lvl w:ilvl="0" w:tplc="46CEA280">
      <w:start w:val="1"/>
      <w:numFmt w:val="upperRoman"/>
      <w:lvlText w:val="%1."/>
      <w:lvlJc w:val="left"/>
      <w:pPr>
        <w:ind w:left="1608" w:hanging="9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443"/>
    <w:rsid w:val="000969DE"/>
    <w:rsid w:val="000C2E0D"/>
    <w:rsid w:val="000E2902"/>
    <w:rsid w:val="00103CF3"/>
    <w:rsid w:val="001758D3"/>
    <w:rsid w:val="001C4613"/>
    <w:rsid w:val="0020163E"/>
    <w:rsid w:val="00201D50"/>
    <w:rsid w:val="0023296C"/>
    <w:rsid w:val="002451E8"/>
    <w:rsid w:val="00252243"/>
    <w:rsid w:val="00294D49"/>
    <w:rsid w:val="002C7EBF"/>
    <w:rsid w:val="00306559"/>
    <w:rsid w:val="00351568"/>
    <w:rsid w:val="003620ED"/>
    <w:rsid w:val="003832A5"/>
    <w:rsid w:val="00397495"/>
    <w:rsid w:val="00403179"/>
    <w:rsid w:val="00426029"/>
    <w:rsid w:val="0045744E"/>
    <w:rsid w:val="004D036F"/>
    <w:rsid w:val="004E099E"/>
    <w:rsid w:val="004F1401"/>
    <w:rsid w:val="00542E65"/>
    <w:rsid w:val="005957A0"/>
    <w:rsid w:val="005B7A34"/>
    <w:rsid w:val="005C3EA4"/>
    <w:rsid w:val="005E59A3"/>
    <w:rsid w:val="00672197"/>
    <w:rsid w:val="0068091C"/>
    <w:rsid w:val="00693215"/>
    <w:rsid w:val="00705B31"/>
    <w:rsid w:val="00707AFF"/>
    <w:rsid w:val="00710C29"/>
    <w:rsid w:val="0074013F"/>
    <w:rsid w:val="00761CB0"/>
    <w:rsid w:val="00775B99"/>
    <w:rsid w:val="00783C3B"/>
    <w:rsid w:val="007D05B0"/>
    <w:rsid w:val="007E5AA4"/>
    <w:rsid w:val="007F1241"/>
    <w:rsid w:val="00821DB7"/>
    <w:rsid w:val="00831ADB"/>
    <w:rsid w:val="00867EF9"/>
    <w:rsid w:val="008B5186"/>
    <w:rsid w:val="008C43D3"/>
    <w:rsid w:val="008D4D8F"/>
    <w:rsid w:val="00976E3C"/>
    <w:rsid w:val="0098403C"/>
    <w:rsid w:val="009A1755"/>
    <w:rsid w:val="009B4743"/>
    <w:rsid w:val="009C5346"/>
    <w:rsid w:val="009D5FF5"/>
    <w:rsid w:val="009E355A"/>
    <w:rsid w:val="00A152F7"/>
    <w:rsid w:val="00A60578"/>
    <w:rsid w:val="00A76D87"/>
    <w:rsid w:val="00A87F89"/>
    <w:rsid w:val="00A97240"/>
    <w:rsid w:val="00AE41A9"/>
    <w:rsid w:val="00AE67CD"/>
    <w:rsid w:val="00B14164"/>
    <w:rsid w:val="00B37FE7"/>
    <w:rsid w:val="00B47816"/>
    <w:rsid w:val="00B7436D"/>
    <w:rsid w:val="00BA07CD"/>
    <w:rsid w:val="00BB2EB1"/>
    <w:rsid w:val="00BC7970"/>
    <w:rsid w:val="00C50849"/>
    <w:rsid w:val="00C607CD"/>
    <w:rsid w:val="00C60B7A"/>
    <w:rsid w:val="00D576AA"/>
    <w:rsid w:val="00D60469"/>
    <w:rsid w:val="00DA12FA"/>
    <w:rsid w:val="00DA26E9"/>
    <w:rsid w:val="00DB3BBB"/>
    <w:rsid w:val="00E17CC9"/>
    <w:rsid w:val="00E55D0C"/>
    <w:rsid w:val="00EE4365"/>
    <w:rsid w:val="00EF3269"/>
    <w:rsid w:val="00EF3472"/>
    <w:rsid w:val="00F05BC2"/>
    <w:rsid w:val="00F1302C"/>
    <w:rsid w:val="00F81361"/>
    <w:rsid w:val="00FA426A"/>
    <w:rsid w:val="00FD3932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51A1F35-A23F-447E-8630-01534093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7436D"/>
    <w:pPr>
      <w:keepNext/>
      <w:jc w:val="center"/>
      <w:outlineLvl w:val="6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43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7436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B7436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98403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0E2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2018-02-15T19:54:00Z</cp:lastPrinted>
  <dcterms:created xsi:type="dcterms:W3CDTF">2018-10-04T13:25:00Z</dcterms:created>
  <dcterms:modified xsi:type="dcterms:W3CDTF">2018-10-04T13:25:00Z</dcterms:modified>
</cp:coreProperties>
</file>