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Pr="00C8266B" w:rsidRDefault="001219C8" w:rsidP="00C8266B">
      <w:pPr>
        <w:ind w:left="-284" w:right="-852"/>
        <w:jc w:val="center"/>
        <w:rPr>
          <w:b/>
          <w:u w:val="single"/>
        </w:rPr>
      </w:pPr>
      <w:r>
        <w:rPr>
          <w:b/>
          <w:u w:val="single"/>
        </w:rPr>
        <w:t>PORTARIA Nº 069</w:t>
      </w:r>
      <w:r w:rsidR="00C8266B">
        <w:rPr>
          <w:b/>
          <w:u w:val="single"/>
        </w:rPr>
        <w:t xml:space="preserve"> DE 14 DE </w:t>
      </w:r>
      <w:r>
        <w:rPr>
          <w:b/>
          <w:u w:val="single"/>
        </w:rPr>
        <w:t>MARÇO</w:t>
      </w:r>
      <w:r w:rsidR="00C8266B">
        <w:rPr>
          <w:b/>
          <w:u w:val="single"/>
        </w:rPr>
        <w:t xml:space="preserve"> DE 201</w:t>
      </w:r>
      <w:r>
        <w:rPr>
          <w:b/>
          <w:u w:val="single"/>
        </w:rPr>
        <w:t>8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</w:p>
    <w:p w:rsidR="00705B31" w:rsidRPr="00705B31" w:rsidRDefault="00705B31" w:rsidP="00C8266B">
      <w:pPr>
        <w:keepNext/>
        <w:ind w:left="3686" w:right="-852"/>
        <w:jc w:val="both"/>
        <w:outlineLvl w:val="2"/>
        <w:rPr>
          <w:b/>
          <w:i/>
          <w:noProof/>
          <w:szCs w:val="24"/>
        </w:rPr>
      </w:pPr>
      <w:r w:rsidRPr="00705B31">
        <w:rPr>
          <w:b/>
          <w:i/>
          <w:noProof/>
          <w:szCs w:val="24"/>
        </w:rPr>
        <w:t>NOMEIA COMISSÃO DE INQUÉRITO ADMINISTRATIVO, REVOGA PORTARIA</w:t>
      </w:r>
      <w:r w:rsidR="008D3E0D">
        <w:rPr>
          <w:b/>
          <w:i/>
          <w:noProof/>
          <w:szCs w:val="24"/>
        </w:rPr>
        <w:t>S</w:t>
      </w:r>
      <w:r w:rsidRPr="00705B31">
        <w:rPr>
          <w:b/>
          <w:i/>
          <w:noProof/>
          <w:szCs w:val="24"/>
        </w:rPr>
        <w:t xml:space="preserve"> Nº 0</w:t>
      </w:r>
      <w:r w:rsidR="001219C8">
        <w:rPr>
          <w:b/>
          <w:i/>
          <w:noProof/>
          <w:szCs w:val="24"/>
        </w:rPr>
        <w:t>88 DE 1</w:t>
      </w:r>
      <w:r w:rsidR="003E7486">
        <w:rPr>
          <w:b/>
          <w:i/>
          <w:noProof/>
          <w:szCs w:val="24"/>
        </w:rPr>
        <w:t>4</w:t>
      </w:r>
      <w:r w:rsidRPr="00705B31">
        <w:rPr>
          <w:b/>
          <w:i/>
          <w:noProof/>
          <w:szCs w:val="24"/>
        </w:rPr>
        <w:t xml:space="preserve"> DE </w:t>
      </w:r>
      <w:r w:rsidR="00C8266B">
        <w:rPr>
          <w:b/>
          <w:i/>
          <w:noProof/>
          <w:szCs w:val="24"/>
        </w:rPr>
        <w:t>FEVER</w:t>
      </w:r>
      <w:r w:rsidRPr="00705B31">
        <w:rPr>
          <w:b/>
          <w:i/>
          <w:noProof/>
          <w:szCs w:val="24"/>
        </w:rPr>
        <w:t>EIRO DE 20</w:t>
      </w:r>
      <w:r w:rsidR="00C8266B">
        <w:rPr>
          <w:b/>
          <w:i/>
          <w:noProof/>
          <w:szCs w:val="24"/>
        </w:rPr>
        <w:t>1</w:t>
      </w:r>
      <w:r w:rsidR="001219C8">
        <w:rPr>
          <w:b/>
          <w:i/>
          <w:noProof/>
          <w:szCs w:val="24"/>
        </w:rPr>
        <w:t>7</w:t>
      </w:r>
      <w:r w:rsidRPr="00705B31">
        <w:rPr>
          <w:b/>
          <w:i/>
          <w:noProof/>
          <w:szCs w:val="24"/>
        </w:rPr>
        <w:t xml:space="preserve"> E</w:t>
      </w:r>
      <w:r w:rsidR="008D3E0D">
        <w:rPr>
          <w:b/>
          <w:i/>
          <w:noProof/>
          <w:szCs w:val="24"/>
        </w:rPr>
        <w:t xml:space="preserve"> PORTARIA Nº 219 DE 05 DE MAIO DE 2017</w:t>
      </w:r>
      <w:r w:rsidRPr="00705B31">
        <w:rPr>
          <w:b/>
          <w:i/>
          <w:noProof/>
          <w:szCs w:val="24"/>
        </w:rPr>
        <w:t xml:space="preserve"> DÁ OUTRAS PROVIDÊNCIAS   </w:t>
      </w:r>
    </w:p>
    <w:p w:rsidR="00705B31" w:rsidRPr="00705B31" w:rsidRDefault="00705B31" w:rsidP="00C8266B">
      <w:pPr>
        <w:keepNext/>
        <w:ind w:left="3686" w:right="-852"/>
        <w:jc w:val="both"/>
        <w:outlineLvl w:val="2"/>
        <w:rPr>
          <w:b/>
          <w:noProof/>
          <w:szCs w:val="24"/>
        </w:rPr>
      </w:pPr>
    </w:p>
    <w:p w:rsidR="00705B31" w:rsidRPr="00705B31" w:rsidRDefault="00C8266B" w:rsidP="007C38ED">
      <w:pPr>
        <w:keepNext/>
        <w:ind w:left="-284" w:right="-852" w:firstLine="710"/>
        <w:jc w:val="both"/>
        <w:outlineLvl w:val="2"/>
        <w:rPr>
          <w:szCs w:val="24"/>
        </w:rPr>
      </w:pPr>
      <w:r>
        <w:rPr>
          <w:b/>
          <w:noProof/>
          <w:szCs w:val="24"/>
        </w:rPr>
        <w:t>A</w:t>
      </w:r>
      <w:r w:rsidR="00705B31" w:rsidRPr="00705B31">
        <w:rPr>
          <w:szCs w:val="24"/>
        </w:rPr>
        <w:t xml:space="preserve"> </w:t>
      </w:r>
      <w:r w:rsidR="00705B31" w:rsidRPr="00705B31">
        <w:rPr>
          <w:b/>
          <w:szCs w:val="24"/>
        </w:rPr>
        <w:t>PREFEIT</w:t>
      </w:r>
      <w:r>
        <w:rPr>
          <w:b/>
          <w:szCs w:val="24"/>
        </w:rPr>
        <w:t>A</w:t>
      </w:r>
      <w:r w:rsidR="00705B31" w:rsidRPr="00705B31">
        <w:rPr>
          <w:b/>
          <w:szCs w:val="24"/>
        </w:rPr>
        <w:t xml:space="preserve"> MUNICIPAL DE ARARUAMA</w:t>
      </w:r>
      <w:r w:rsidR="00705B31" w:rsidRPr="00705B31">
        <w:rPr>
          <w:szCs w:val="24"/>
        </w:rPr>
        <w:t xml:space="preserve">, no uso das atribuições e competência conferidas por Lei, 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szCs w:val="24"/>
        </w:rPr>
        <w:tab/>
      </w:r>
      <w:r w:rsidRPr="00705B31">
        <w:rPr>
          <w:szCs w:val="24"/>
        </w:rPr>
        <w:tab/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o que dispõe o Inciso II, do Artigo 41, da Constituição Federal;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a necessidade de agilizar os procedimentos disciplinares de que trata a Lei Municipal nº 548, de 08 de julho de 1986, objetivando a apuração de transgressões eventualmente cometidas por servidores e a aplicação justa das penalidades previstas, respeitado o direito constitucional da ampla defesa e do contraditório;</w:t>
      </w:r>
    </w:p>
    <w:p w:rsidR="00705B31" w:rsidRPr="00705B31" w:rsidRDefault="00705B31" w:rsidP="007C38ED">
      <w:pPr>
        <w:ind w:left="-284" w:right="-852" w:firstLine="710"/>
        <w:jc w:val="both"/>
        <w:rPr>
          <w:szCs w:val="24"/>
        </w:rPr>
      </w:pPr>
      <w:r w:rsidRPr="00705B31">
        <w:rPr>
          <w:b/>
          <w:szCs w:val="24"/>
        </w:rPr>
        <w:t>Considerando</w:t>
      </w:r>
      <w:r w:rsidRPr="00705B31">
        <w:rPr>
          <w:szCs w:val="24"/>
        </w:rPr>
        <w:t xml:space="preserve"> a necessidade de encerrar e/ou dar prosseguimento imediato aos trâmites dos processos de Inquérito Administrativo, causando insegurança jurídica aos servidores envolvidos, 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</w:p>
    <w:p w:rsidR="00705B31" w:rsidRPr="00143533" w:rsidRDefault="00705B31" w:rsidP="00705B31">
      <w:pPr>
        <w:ind w:left="-284" w:right="-852"/>
        <w:jc w:val="both"/>
        <w:rPr>
          <w:sz w:val="20"/>
        </w:rPr>
      </w:pPr>
    </w:p>
    <w:p w:rsidR="00705B31" w:rsidRDefault="00705B31" w:rsidP="00C8266B">
      <w:pPr>
        <w:ind w:left="-284" w:right="-852"/>
        <w:jc w:val="center"/>
        <w:rPr>
          <w:b/>
          <w:noProof/>
          <w:szCs w:val="24"/>
        </w:rPr>
      </w:pPr>
      <w:r w:rsidRPr="00705B31">
        <w:rPr>
          <w:b/>
          <w:noProof/>
          <w:szCs w:val="24"/>
        </w:rPr>
        <w:t>R   E   S   O   L   V   E   :</w:t>
      </w:r>
    </w:p>
    <w:p w:rsidR="00C8266B" w:rsidRPr="00143533" w:rsidRDefault="00C8266B" w:rsidP="00C8266B">
      <w:pPr>
        <w:ind w:left="-284" w:right="-852"/>
        <w:jc w:val="center"/>
        <w:rPr>
          <w:b/>
          <w:noProof/>
          <w:sz w:val="20"/>
        </w:rPr>
      </w:pPr>
    </w:p>
    <w:p w:rsidR="00705B31" w:rsidRPr="00705B31" w:rsidRDefault="00705B31" w:rsidP="00705B31">
      <w:pPr>
        <w:ind w:left="-284" w:right="-852"/>
        <w:jc w:val="both"/>
        <w:rPr>
          <w:b/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I – REVOGAR </w:t>
      </w:r>
      <w:r w:rsidRPr="00705B31">
        <w:rPr>
          <w:noProof/>
          <w:szCs w:val="24"/>
        </w:rPr>
        <w:t>a</w:t>
      </w:r>
      <w:r w:rsidR="008D3E0D">
        <w:rPr>
          <w:noProof/>
          <w:szCs w:val="24"/>
        </w:rPr>
        <w:t>s</w:t>
      </w:r>
      <w:r w:rsidRPr="00705B31">
        <w:rPr>
          <w:noProof/>
          <w:szCs w:val="24"/>
        </w:rPr>
        <w:t xml:space="preserve"> Portaria</w:t>
      </w:r>
      <w:r w:rsidR="008D3E0D">
        <w:rPr>
          <w:noProof/>
          <w:szCs w:val="24"/>
        </w:rPr>
        <w:t>s</w:t>
      </w:r>
      <w:r w:rsidRPr="00705B31">
        <w:rPr>
          <w:noProof/>
          <w:szCs w:val="24"/>
        </w:rPr>
        <w:t xml:space="preserve"> nº 0</w:t>
      </w:r>
      <w:r w:rsidR="001219C8">
        <w:rPr>
          <w:noProof/>
          <w:szCs w:val="24"/>
        </w:rPr>
        <w:t>88</w:t>
      </w:r>
      <w:r w:rsidRPr="00705B31">
        <w:rPr>
          <w:noProof/>
          <w:szCs w:val="24"/>
        </w:rPr>
        <w:t xml:space="preserve"> de </w:t>
      </w:r>
      <w:r w:rsidR="001219C8">
        <w:rPr>
          <w:noProof/>
          <w:szCs w:val="24"/>
        </w:rPr>
        <w:t>1</w:t>
      </w:r>
      <w:r w:rsidR="00C8266B">
        <w:rPr>
          <w:noProof/>
          <w:szCs w:val="24"/>
        </w:rPr>
        <w:t>4</w:t>
      </w:r>
      <w:r w:rsidRPr="00705B31">
        <w:rPr>
          <w:noProof/>
          <w:szCs w:val="24"/>
        </w:rPr>
        <w:t xml:space="preserve"> de </w:t>
      </w:r>
      <w:r w:rsidR="00C8266B">
        <w:rPr>
          <w:noProof/>
          <w:szCs w:val="24"/>
        </w:rPr>
        <w:t>fevereiro</w:t>
      </w:r>
      <w:r w:rsidRPr="00705B31">
        <w:rPr>
          <w:noProof/>
          <w:szCs w:val="24"/>
        </w:rPr>
        <w:t xml:space="preserve"> de 20</w:t>
      </w:r>
      <w:r w:rsidR="00C8266B">
        <w:rPr>
          <w:noProof/>
          <w:szCs w:val="24"/>
        </w:rPr>
        <w:t>1</w:t>
      </w:r>
      <w:r w:rsidR="001219C8">
        <w:rPr>
          <w:noProof/>
          <w:szCs w:val="24"/>
        </w:rPr>
        <w:t>7</w:t>
      </w:r>
      <w:r w:rsidR="008D3E0D">
        <w:rPr>
          <w:noProof/>
          <w:szCs w:val="24"/>
        </w:rPr>
        <w:t xml:space="preserve"> e Portaria  nº 219 de 05 de maio de 2017.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>II – NOMEAR</w:t>
      </w:r>
      <w:r w:rsidRPr="00705B31">
        <w:rPr>
          <w:noProof/>
          <w:szCs w:val="24"/>
        </w:rPr>
        <w:t xml:space="preserve">, os servidores efetivos, abaixo qualificados, para comporem a  </w:t>
      </w:r>
      <w:r w:rsidRPr="00705B31">
        <w:rPr>
          <w:b/>
          <w:noProof/>
          <w:szCs w:val="24"/>
        </w:rPr>
        <w:t>Comissão Permanente de Inquérito Administrativo</w:t>
      </w:r>
      <w:r w:rsidRPr="00705B31">
        <w:rPr>
          <w:noProof/>
          <w:szCs w:val="24"/>
        </w:rPr>
        <w:t>, conforme abaixo:</w:t>
      </w: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  <w:r w:rsidRPr="00705B31">
        <w:rPr>
          <w:b/>
          <w:noProof/>
          <w:szCs w:val="24"/>
        </w:rPr>
        <w:t xml:space="preserve">PRESIDENTE – </w:t>
      </w:r>
      <w:r w:rsidR="008D3E0D">
        <w:rPr>
          <w:b/>
          <w:noProof/>
          <w:szCs w:val="24"/>
        </w:rPr>
        <w:t xml:space="preserve">Lucia Fernanda Domingues Ferreira Pinto </w:t>
      </w:r>
      <w:r w:rsidRPr="00705B31">
        <w:rPr>
          <w:noProof/>
          <w:szCs w:val="24"/>
        </w:rPr>
        <w:t xml:space="preserve">, Matrícula </w:t>
      </w:r>
      <w:r w:rsidR="008D3E0D">
        <w:rPr>
          <w:noProof/>
          <w:szCs w:val="24"/>
        </w:rPr>
        <w:t>8102</w:t>
      </w:r>
      <w:r w:rsidRPr="00705B31">
        <w:rPr>
          <w:b/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  <w:r w:rsidRPr="00705B31">
        <w:rPr>
          <w:b/>
          <w:noProof/>
          <w:szCs w:val="24"/>
        </w:rPr>
        <w:t xml:space="preserve">VOGAL – </w:t>
      </w:r>
      <w:r w:rsidR="008D3E0D">
        <w:rPr>
          <w:b/>
          <w:noProof/>
          <w:szCs w:val="24"/>
        </w:rPr>
        <w:t>Ruan Carlos da Silva</w:t>
      </w:r>
      <w:r w:rsidR="008D3E0D">
        <w:rPr>
          <w:noProof/>
          <w:szCs w:val="24"/>
        </w:rPr>
        <w:t xml:space="preserve">, </w:t>
      </w:r>
      <w:r w:rsidRPr="00705B31">
        <w:rPr>
          <w:noProof/>
          <w:szCs w:val="24"/>
        </w:rPr>
        <w:t xml:space="preserve"> Matrícula </w:t>
      </w:r>
      <w:r w:rsidR="008D3E0D">
        <w:rPr>
          <w:noProof/>
          <w:szCs w:val="24"/>
        </w:rPr>
        <w:t>3336</w:t>
      </w:r>
      <w:r w:rsidRPr="00705B31">
        <w:rPr>
          <w:noProof/>
          <w:szCs w:val="24"/>
        </w:rPr>
        <w:t xml:space="preserve"> </w:t>
      </w:r>
      <w:r w:rsidRPr="00705B31">
        <w:rPr>
          <w:b/>
          <w:noProof/>
          <w:szCs w:val="24"/>
        </w:rPr>
        <w:t xml:space="preserve">  </w:t>
      </w:r>
    </w:p>
    <w:p w:rsidR="00705B31" w:rsidRPr="00EA0213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VOGAL – </w:t>
      </w:r>
      <w:r w:rsidR="00EA0213">
        <w:rPr>
          <w:b/>
          <w:noProof/>
          <w:szCs w:val="24"/>
        </w:rPr>
        <w:t>ROSIMAR DA SILVEIRA TERRA FERREIRA</w:t>
      </w:r>
      <w:r w:rsidRPr="00705B31">
        <w:rPr>
          <w:noProof/>
          <w:szCs w:val="24"/>
        </w:rPr>
        <w:t xml:space="preserve">,  Matrícula </w:t>
      </w:r>
      <w:r w:rsidR="00EA0213">
        <w:rPr>
          <w:noProof/>
          <w:szCs w:val="24"/>
        </w:rPr>
        <w:t>54-0</w:t>
      </w:r>
      <w:r w:rsidRPr="00705B31">
        <w:rPr>
          <w:noProof/>
          <w:szCs w:val="24"/>
        </w:rPr>
        <w:t xml:space="preserve"> </w:t>
      </w:r>
      <w:r w:rsidRPr="00705B31">
        <w:rPr>
          <w:b/>
          <w:noProof/>
          <w:szCs w:val="24"/>
        </w:rPr>
        <w:t xml:space="preserve"> </w:t>
      </w:r>
    </w:p>
    <w:p w:rsidR="00705B31" w:rsidRPr="00705B31" w:rsidRDefault="00705B31" w:rsidP="007C38ED">
      <w:pPr>
        <w:ind w:left="-284" w:right="-852" w:firstLine="710"/>
        <w:jc w:val="both"/>
        <w:rPr>
          <w:b/>
          <w:noProof/>
          <w:szCs w:val="24"/>
        </w:rPr>
      </w:pPr>
    </w:p>
    <w:p w:rsidR="00705B31" w:rsidRPr="00705B31" w:rsidRDefault="00705B31" w:rsidP="007C38ED">
      <w:pPr>
        <w:ind w:left="-284" w:right="-852" w:firstLine="710"/>
        <w:jc w:val="both"/>
        <w:rPr>
          <w:noProof/>
          <w:szCs w:val="24"/>
        </w:rPr>
      </w:pPr>
      <w:r w:rsidRPr="00705B31">
        <w:rPr>
          <w:b/>
          <w:noProof/>
          <w:szCs w:val="24"/>
        </w:rPr>
        <w:t xml:space="preserve">III - </w:t>
      </w:r>
      <w:r w:rsidRPr="00705B31">
        <w:rPr>
          <w:noProof/>
          <w:szCs w:val="24"/>
        </w:rPr>
        <w:t>Esta Portaria entra em vigor nesta data, produzindo seus efeitos a contar de 1</w:t>
      </w:r>
      <w:r w:rsidR="008D3E0D">
        <w:rPr>
          <w:noProof/>
          <w:szCs w:val="24"/>
        </w:rPr>
        <w:t>4</w:t>
      </w:r>
      <w:r w:rsidRPr="00705B31">
        <w:rPr>
          <w:noProof/>
          <w:szCs w:val="24"/>
        </w:rPr>
        <w:t xml:space="preserve"> de </w:t>
      </w:r>
      <w:r w:rsidR="008D3E0D">
        <w:rPr>
          <w:noProof/>
          <w:szCs w:val="24"/>
        </w:rPr>
        <w:t>março</w:t>
      </w:r>
      <w:r w:rsidRPr="00705B31">
        <w:rPr>
          <w:noProof/>
          <w:szCs w:val="24"/>
        </w:rPr>
        <w:t xml:space="preserve"> de 201</w:t>
      </w:r>
      <w:r w:rsidR="008D3E0D">
        <w:rPr>
          <w:noProof/>
          <w:szCs w:val="24"/>
        </w:rPr>
        <w:t>8</w:t>
      </w:r>
      <w:r w:rsidRPr="00705B31">
        <w:rPr>
          <w:noProof/>
          <w:szCs w:val="24"/>
        </w:rPr>
        <w:t>, revogadas as disposições em contrário.</w:t>
      </w: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  <w:r w:rsidRPr="00705B31">
        <w:rPr>
          <w:szCs w:val="24"/>
        </w:rPr>
        <w:t xml:space="preserve"> </w:t>
      </w:r>
    </w:p>
    <w:p w:rsidR="00705B31" w:rsidRPr="00705B31" w:rsidRDefault="00705B31" w:rsidP="003E7486">
      <w:pPr>
        <w:ind w:left="-284" w:right="-852"/>
        <w:jc w:val="center"/>
        <w:rPr>
          <w:noProof/>
          <w:szCs w:val="24"/>
        </w:rPr>
      </w:pPr>
      <w:r w:rsidRPr="00705B31">
        <w:rPr>
          <w:noProof/>
          <w:szCs w:val="24"/>
        </w:rPr>
        <w:t>Registre-se. Publique-se. Cumpra-se.</w:t>
      </w:r>
    </w:p>
    <w:p w:rsidR="00705B31" w:rsidRPr="00705B31" w:rsidRDefault="00705B31" w:rsidP="003E7486">
      <w:pPr>
        <w:ind w:left="-284" w:right="-852"/>
        <w:jc w:val="center"/>
        <w:rPr>
          <w:b/>
          <w:noProof/>
          <w:szCs w:val="24"/>
        </w:rPr>
      </w:pPr>
      <w:r w:rsidRPr="00705B31">
        <w:rPr>
          <w:noProof/>
          <w:szCs w:val="24"/>
        </w:rPr>
        <w:t>Gabinete d</w:t>
      </w:r>
      <w:r w:rsidR="003E7486">
        <w:rPr>
          <w:noProof/>
          <w:szCs w:val="24"/>
        </w:rPr>
        <w:t>a</w:t>
      </w:r>
      <w:r w:rsidRPr="00705B31">
        <w:rPr>
          <w:noProof/>
          <w:szCs w:val="24"/>
        </w:rPr>
        <w:t xml:space="preserve"> Prefeit</w:t>
      </w:r>
      <w:r w:rsidR="003E7486">
        <w:rPr>
          <w:noProof/>
          <w:szCs w:val="24"/>
        </w:rPr>
        <w:t>a</w:t>
      </w:r>
      <w:r w:rsidRPr="00705B31">
        <w:rPr>
          <w:noProof/>
          <w:szCs w:val="24"/>
        </w:rPr>
        <w:t xml:space="preserve">, </w:t>
      </w:r>
      <w:r w:rsidR="003E7486">
        <w:rPr>
          <w:noProof/>
          <w:szCs w:val="24"/>
        </w:rPr>
        <w:t>14</w:t>
      </w:r>
      <w:r w:rsidRPr="00705B31">
        <w:rPr>
          <w:noProof/>
          <w:szCs w:val="24"/>
        </w:rPr>
        <w:t xml:space="preserve"> de </w:t>
      </w:r>
      <w:r w:rsidR="008D3E0D">
        <w:rPr>
          <w:noProof/>
          <w:szCs w:val="24"/>
        </w:rPr>
        <w:t>março</w:t>
      </w:r>
      <w:r w:rsidRPr="00705B31">
        <w:rPr>
          <w:noProof/>
          <w:szCs w:val="24"/>
        </w:rPr>
        <w:t xml:space="preserve"> de 201</w:t>
      </w:r>
      <w:r w:rsidR="008D3E0D">
        <w:rPr>
          <w:noProof/>
          <w:szCs w:val="24"/>
        </w:rPr>
        <w:t>8</w:t>
      </w:r>
    </w:p>
    <w:p w:rsidR="00705B31" w:rsidRPr="00705B31" w:rsidRDefault="00705B31" w:rsidP="003E7486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705B31" w:rsidRPr="00705B31" w:rsidRDefault="00705B31" w:rsidP="003E7486">
      <w:pPr>
        <w:ind w:left="-284" w:right="-852"/>
        <w:jc w:val="center"/>
        <w:rPr>
          <w:szCs w:val="24"/>
        </w:rPr>
      </w:pPr>
    </w:p>
    <w:p w:rsidR="00705B31" w:rsidRPr="00143533" w:rsidRDefault="00705B31" w:rsidP="003E7486">
      <w:pPr>
        <w:ind w:right="-852"/>
        <w:rPr>
          <w:sz w:val="20"/>
        </w:rPr>
      </w:pPr>
    </w:p>
    <w:p w:rsidR="00705B31" w:rsidRPr="00705B31" w:rsidRDefault="00705B31" w:rsidP="003E7486">
      <w:pPr>
        <w:ind w:left="-284" w:right="-852"/>
        <w:jc w:val="center"/>
        <w:rPr>
          <w:szCs w:val="24"/>
        </w:rPr>
      </w:pPr>
    </w:p>
    <w:p w:rsidR="009E355A" w:rsidRPr="007C38ED" w:rsidRDefault="009E355A" w:rsidP="003E7486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7C38ED">
        <w:rPr>
          <w:b/>
          <w:i/>
          <w:sz w:val="28"/>
          <w:szCs w:val="28"/>
        </w:rPr>
        <w:t xml:space="preserve">Lívia </w:t>
      </w:r>
      <w:proofErr w:type="spellStart"/>
      <w:r w:rsidRPr="007C38ED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3E748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Default="00EF3269" w:rsidP="003E7486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3E7486" w:rsidRDefault="003E7486" w:rsidP="003E7486">
      <w:pPr>
        <w:ind w:left="-284" w:right="-852"/>
        <w:contextualSpacing/>
        <w:jc w:val="center"/>
        <w:rPr>
          <w:b/>
          <w:szCs w:val="24"/>
        </w:rPr>
      </w:pPr>
    </w:p>
    <w:p w:rsidR="003E7486" w:rsidRPr="00705B31" w:rsidRDefault="003E7486" w:rsidP="003E7486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22" w:rsidRDefault="00E36D22" w:rsidP="003620ED">
      <w:r>
        <w:separator/>
      </w:r>
    </w:p>
  </w:endnote>
  <w:endnote w:type="continuationSeparator" w:id="0">
    <w:p w:rsidR="00E36D22" w:rsidRDefault="00E36D2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22" w:rsidRDefault="00E36D22" w:rsidP="003620ED">
      <w:r>
        <w:separator/>
      </w:r>
    </w:p>
  </w:footnote>
  <w:footnote w:type="continuationSeparator" w:id="0">
    <w:p w:rsidR="00E36D22" w:rsidRDefault="00E36D2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D2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6D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19C8"/>
    <w:rsid w:val="00143533"/>
    <w:rsid w:val="001C4613"/>
    <w:rsid w:val="00294D49"/>
    <w:rsid w:val="00351568"/>
    <w:rsid w:val="003620ED"/>
    <w:rsid w:val="003832A5"/>
    <w:rsid w:val="003E7486"/>
    <w:rsid w:val="00426029"/>
    <w:rsid w:val="004E099E"/>
    <w:rsid w:val="005957A0"/>
    <w:rsid w:val="005B7A34"/>
    <w:rsid w:val="005C3EA4"/>
    <w:rsid w:val="005E59A3"/>
    <w:rsid w:val="00672197"/>
    <w:rsid w:val="006749D4"/>
    <w:rsid w:val="0067663B"/>
    <w:rsid w:val="0068091C"/>
    <w:rsid w:val="00705B31"/>
    <w:rsid w:val="00706588"/>
    <w:rsid w:val="00707AFF"/>
    <w:rsid w:val="00710C29"/>
    <w:rsid w:val="00741400"/>
    <w:rsid w:val="00775B99"/>
    <w:rsid w:val="00783C3B"/>
    <w:rsid w:val="007C38ED"/>
    <w:rsid w:val="007D05B0"/>
    <w:rsid w:val="007F1241"/>
    <w:rsid w:val="00821DB7"/>
    <w:rsid w:val="008C43D3"/>
    <w:rsid w:val="008D3E0D"/>
    <w:rsid w:val="009E355A"/>
    <w:rsid w:val="00A152F7"/>
    <w:rsid w:val="00A54C0F"/>
    <w:rsid w:val="00A76D87"/>
    <w:rsid w:val="00A87F89"/>
    <w:rsid w:val="00B47816"/>
    <w:rsid w:val="00C328AB"/>
    <w:rsid w:val="00C607CD"/>
    <w:rsid w:val="00C8266B"/>
    <w:rsid w:val="00CB201D"/>
    <w:rsid w:val="00D60469"/>
    <w:rsid w:val="00E36D22"/>
    <w:rsid w:val="00E64264"/>
    <w:rsid w:val="00EA0213"/>
    <w:rsid w:val="00EC3A32"/>
    <w:rsid w:val="00EF3269"/>
    <w:rsid w:val="00EF3472"/>
    <w:rsid w:val="00F05BC2"/>
    <w:rsid w:val="00F81361"/>
    <w:rsid w:val="00FA426A"/>
    <w:rsid w:val="00FB3040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6FD189-7F38-458C-A04F-5D0D3FD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2018-03-14T18:58:00Z</cp:lastPrinted>
  <dcterms:created xsi:type="dcterms:W3CDTF">2018-10-04T14:25:00Z</dcterms:created>
  <dcterms:modified xsi:type="dcterms:W3CDTF">2018-10-04T14:25:00Z</dcterms:modified>
</cp:coreProperties>
</file>