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22" w:rsidRPr="00651322" w:rsidRDefault="00651322" w:rsidP="00651322">
      <w:pPr>
        <w:pStyle w:val="SemEspaamento"/>
        <w:ind w:left="-426" w:right="-85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322">
        <w:rPr>
          <w:rFonts w:ascii="Times New Roman" w:hAnsi="Times New Roman" w:cs="Times New Roman"/>
          <w:b/>
          <w:sz w:val="24"/>
          <w:szCs w:val="24"/>
          <w:u w:val="single"/>
        </w:rPr>
        <w:t xml:space="preserve">DECRETO Nº </w:t>
      </w:r>
      <w:r w:rsidR="00693B7D">
        <w:rPr>
          <w:rFonts w:ascii="Times New Roman" w:hAnsi="Times New Roman" w:cs="Times New Roman"/>
          <w:b/>
          <w:sz w:val="24"/>
          <w:szCs w:val="24"/>
          <w:u w:val="single"/>
        </w:rPr>
        <w:t xml:space="preserve">109 </w:t>
      </w:r>
      <w:r w:rsidRPr="00651322">
        <w:rPr>
          <w:rFonts w:ascii="Times New Roman" w:hAnsi="Times New Roman" w:cs="Times New Roman"/>
          <w:b/>
          <w:sz w:val="24"/>
          <w:szCs w:val="24"/>
          <w:u w:val="single"/>
        </w:rPr>
        <w:t>DE 23 DE AGOSTO DE 2019.</w:t>
      </w:r>
    </w:p>
    <w:p w:rsidR="00651322" w:rsidRPr="00651322" w:rsidRDefault="00651322" w:rsidP="00651322">
      <w:pPr>
        <w:pStyle w:val="SemEspaamento"/>
        <w:ind w:left="-426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651322" w:rsidRPr="00651322" w:rsidRDefault="00651322" w:rsidP="00651322">
      <w:pPr>
        <w:pStyle w:val="SemEspaamento"/>
        <w:ind w:left="3402" w:right="-85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1322">
        <w:rPr>
          <w:rFonts w:ascii="Times New Roman" w:hAnsi="Times New Roman" w:cs="Times New Roman"/>
          <w:b/>
          <w:i/>
          <w:sz w:val="24"/>
          <w:szCs w:val="24"/>
        </w:rPr>
        <w:t>“Declara de Utilidade Pública para fins de desapropriação o imóvel constituído pelo Lote de Terreno nº 18 (dezoito) do Loteamento situado no lugar denominado “Hospício” 1º Distrito de Araruama/RJ, para implantação do “RANCHO DOS PESCADORES DA PRAIA DO HOSPÍCIO”.</w:t>
      </w:r>
    </w:p>
    <w:p w:rsidR="00651322" w:rsidRPr="00651322" w:rsidRDefault="00651322" w:rsidP="00651322">
      <w:pPr>
        <w:pStyle w:val="SemEspaamento"/>
        <w:ind w:left="-426" w:right="-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322" w:rsidRPr="00651322" w:rsidRDefault="00651322" w:rsidP="00651322">
      <w:pPr>
        <w:pStyle w:val="SemEspaamento"/>
        <w:ind w:left="-426" w:right="-852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651322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 w:rsidRPr="00651322">
        <w:rPr>
          <w:rFonts w:ascii="Times New Roman" w:hAnsi="Times New Roman" w:cs="Times New Roman"/>
          <w:sz w:val="24"/>
          <w:szCs w:val="24"/>
        </w:rPr>
        <w:t xml:space="preserve">, Estado do Rio de Janeiro, no uso de suas atribuições e competência conferidas por Lei, com fundamento no § 2º, do Art. 182, da Constituição Federal, c/c, o Decreto-Lei nº 3.365, de 21 de junho de 1941 e o disposto no inciso VI, do Art. 69, da Lei Orgânica do Município; </w:t>
      </w:r>
    </w:p>
    <w:p w:rsidR="00651322" w:rsidRPr="00651322" w:rsidRDefault="00651322" w:rsidP="00651322">
      <w:pPr>
        <w:pStyle w:val="SemEspaamento"/>
        <w:ind w:left="-426" w:right="-852" w:firstLine="85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1322" w:rsidRPr="00651322" w:rsidRDefault="00651322" w:rsidP="00651322">
      <w:pPr>
        <w:pStyle w:val="SemEspaamento"/>
        <w:ind w:left="-426" w:right="-852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651322">
        <w:rPr>
          <w:rFonts w:ascii="Times New Roman" w:hAnsi="Times New Roman" w:cs="Times New Roman"/>
          <w:b/>
          <w:sz w:val="24"/>
          <w:szCs w:val="24"/>
        </w:rPr>
        <w:t>CONSIDERANDO,</w:t>
      </w:r>
      <w:r w:rsidRPr="006513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51322">
        <w:rPr>
          <w:rFonts w:ascii="Times New Roman" w:hAnsi="Times New Roman" w:cs="Times New Roman"/>
          <w:sz w:val="24"/>
          <w:szCs w:val="24"/>
        </w:rPr>
        <w:t>que, nos termos do inciso XXIII, do Art. 5º, da Constituição Federal, a propriedade atenderá sua função social;</w:t>
      </w:r>
    </w:p>
    <w:p w:rsidR="00651322" w:rsidRPr="00651322" w:rsidRDefault="00651322" w:rsidP="00651322">
      <w:pPr>
        <w:pStyle w:val="SemEspaamento"/>
        <w:ind w:left="-426" w:right="-852" w:firstLine="85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1322" w:rsidRPr="00651322" w:rsidRDefault="00651322" w:rsidP="00651322">
      <w:pPr>
        <w:pStyle w:val="SemEspaamento"/>
        <w:ind w:left="-426" w:right="-852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651322">
        <w:rPr>
          <w:rFonts w:ascii="Times New Roman" w:hAnsi="Times New Roman" w:cs="Times New Roman"/>
          <w:b/>
          <w:sz w:val="24"/>
          <w:szCs w:val="24"/>
        </w:rPr>
        <w:t>CONSIDERANDO,</w:t>
      </w:r>
      <w:r w:rsidRPr="006513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51322">
        <w:rPr>
          <w:rFonts w:ascii="Times New Roman" w:hAnsi="Times New Roman" w:cs="Times New Roman"/>
          <w:sz w:val="24"/>
          <w:szCs w:val="24"/>
        </w:rPr>
        <w:t>que, nos termos do Art. 6º, do Decreto-Lei nº 3.365/1941, a declaração de utilidade pública far-se-á por decreto do Prefeito;</w:t>
      </w:r>
    </w:p>
    <w:p w:rsidR="00651322" w:rsidRPr="00651322" w:rsidRDefault="00651322" w:rsidP="00651322">
      <w:pPr>
        <w:pStyle w:val="SemEspaamento"/>
        <w:ind w:left="-426" w:right="-852" w:firstLine="85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1322" w:rsidRDefault="00651322" w:rsidP="00651322">
      <w:pPr>
        <w:pStyle w:val="SemEspaamento"/>
        <w:ind w:left="-426" w:right="-852" w:firstLine="852"/>
        <w:jc w:val="both"/>
        <w:rPr>
          <w:rFonts w:ascii="Times New Roman" w:hAnsi="Times New Roman" w:cs="Times New Roman"/>
          <w:sz w:val="16"/>
          <w:szCs w:val="16"/>
        </w:rPr>
      </w:pPr>
      <w:r w:rsidRPr="00651322">
        <w:rPr>
          <w:rFonts w:ascii="Times New Roman" w:hAnsi="Times New Roman" w:cs="Times New Roman"/>
          <w:b/>
          <w:sz w:val="24"/>
          <w:szCs w:val="24"/>
        </w:rPr>
        <w:t>CONSIDERANDO,</w:t>
      </w:r>
      <w:r w:rsidRPr="00651322">
        <w:rPr>
          <w:rFonts w:ascii="Times New Roman" w:hAnsi="Times New Roman" w:cs="Times New Roman"/>
          <w:sz w:val="24"/>
          <w:szCs w:val="24"/>
        </w:rPr>
        <w:t xml:space="preserve"> finalmente, o que restou provado nos autos do Processo Administrativo nº 20.869</w:t>
      </w:r>
      <w:r w:rsidRPr="00651322">
        <w:rPr>
          <w:rFonts w:ascii="Times New Roman" w:hAnsi="Times New Roman" w:cs="Times New Roman"/>
          <w:b/>
          <w:sz w:val="24"/>
          <w:szCs w:val="24"/>
        </w:rPr>
        <w:t>/2019</w:t>
      </w:r>
      <w:r w:rsidRPr="00651322">
        <w:rPr>
          <w:rFonts w:ascii="Times New Roman" w:hAnsi="Times New Roman" w:cs="Times New Roman"/>
          <w:sz w:val="24"/>
          <w:szCs w:val="24"/>
        </w:rPr>
        <w:t>;</w:t>
      </w:r>
    </w:p>
    <w:p w:rsidR="00651322" w:rsidRPr="00651322" w:rsidRDefault="00651322" w:rsidP="00651322">
      <w:pPr>
        <w:pStyle w:val="SemEspaamento"/>
        <w:ind w:left="-426" w:right="-852" w:firstLine="852"/>
        <w:jc w:val="both"/>
        <w:rPr>
          <w:rFonts w:ascii="Times New Roman" w:hAnsi="Times New Roman" w:cs="Times New Roman"/>
          <w:sz w:val="16"/>
          <w:szCs w:val="16"/>
        </w:rPr>
      </w:pPr>
    </w:p>
    <w:p w:rsidR="00651322" w:rsidRPr="00651322" w:rsidRDefault="00651322" w:rsidP="00651322">
      <w:pPr>
        <w:pStyle w:val="SemEspaamento"/>
        <w:ind w:left="-426" w:right="-852" w:firstLine="85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1322" w:rsidRDefault="00651322" w:rsidP="00651322">
      <w:pPr>
        <w:pStyle w:val="SemEspaamento"/>
        <w:ind w:left="-426" w:right="-85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51322">
        <w:rPr>
          <w:rFonts w:ascii="Times New Roman" w:hAnsi="Times New Roman" w:cs="Times New Roman"/>
          <w:b/>
          <w:sz w:val="24"/>
          <w:szCs w:val="24"/>
        </w:rPr>
        <w:t>D E C R E T A:</w:t>
      </w:r>
    </w:p>
    <w:p w:rsidR="00651322" w:rsidRPr="00651322" w:rsidRDefault="00651322" w:rsidP="00651322">
      <w:pPr>
        <w:pStyle w:val="SemEspaamento"/>
        <w:ind w:left="-426" w:right="-85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51322" w:rsidRPr="00651322" w:rsidRDefault="00651322" w:rsidP="00651322">
      <w:pPr>
        <w:pStyle w:val="SemEspaamento"/>
        <w:ind w:left="-426" w:right="-852" w:firstLine="85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3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1322" w:rsidRPr="00651322" w:rsidRDefault="00651322" w:rsidP="00651322">
      <w:pPr>
        <w:pStyle w:val="SemEspaamento"/>
        <w:ind w:left="-426" w:right="-852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651322">
        <w:rPr>
          <w:rFonts w:ascii="Times New Roman" w:hAnsi="Times New Roman" w:cs="Times New Roman"/>
          <w:b/>
          <w:sz w:val="24"/>
          <w:szCs w:val="24"/>
        </w:rPr>
        <w:t xml:space="preserve">Art. 1º. </w:t>
      </w:r>
      <w:r w:rsidRPr="00651322">
        <w:rPr>
          <w:rFonts w:ascii="Times New Roman" w:hAnsi="Times New Roman" w:cs="Times New Roman"/>
          <w:sz w:val="24"/>
          <w:szCs w:val="24"/>
        </w:rPr>
        <w:t xml:space="preserve">Fica declarado de </w:t>
      </w:r>
      <w:r w:rsidRPr="00651322">
        <w:rPr>
          <w:rFonts w:ascii="Times New Roman" w:hAnsi="Times New Roman" w:cs="Times New Roman"/>
          <w:b/>
          <w:sz w:val="24"/>
          <w:szCs w:val="24"/>
        </w:rPr>
        <w:t>Utilidade Pública</w:t>
      </w:r>
      <w:r w:rsidRPr="00651322">
        <w:rPr>
          <w:rFonts w:ascii="Times New Roman" w:hAnsi="Times New Roman" w:cs="Times New Roman"/>
          <w:sz w:val="24"/>
          <w:szCs w:val="24"/>
        </w:rPr>
        <w:t xml:space="preserve">, de acordo com os artigos 2º e 6º, combinados com a alínea “m”, do artigo 5º, todos do Decreto-Lei nº 3.365, de 21 de junho de 1941, </w:t>
      </w:r>
      <w:r w:rsidRPr="00651322">
        <w:rPr>
          <w:rFonts w:ascii="Times New Roman" w:hAnsi="Times New Roman" w:cs="Times New Roman"/>
          <w:b/>
          <w:sz w:val="24"/>
          <w:szCs w:val="24"/>
        </w:rPr>
        <w:t>para efeitos de desapropriação</w:t>
      </w:r>
      <w:r w:rsidRPr="00651322">
        <w:rPr>
          <w:rFonts w:ascii="Times New Roman" w:hAnsi="Times New Roman" w:cs="Times New Roman"/>
          <w:sz w:val="24"/>
          <w:szCs w:val="24"/>
        </w:rPr>
        <w:t xml:space="preserve">, em </w:t>
      </w:r>
      <w:r w:rsidRPr="00651322">
        <w:rPr>
          <w:rFonts w:ascii="Times New Roman" w:hAnsi="Times New Roman" w:cs="Times New Roman"/>
          <w:b/>
          <w:sz w:val="24"/>
          <w:szCs w:val="24"/>
        </w:rPr>
        <w:t>composição amigável</w:t>
      </w:r>
      <w:r w:rsidRPr="00651322">
        <w:rPr>
          <w:rFonts w:ascii="Times New Roman" w:hAnsi="Times New Roman" w:cs="Times New Roman"/>
          <w:sz w:val="24"/>
          <w:szCs w:val="24"/>
        </w:rPr>
        <w:t xml:space="preserve"> ou </w:t>
      </w:r>
      <w:r w:rsidRPr="00651322">
        <w:rPr>
          <w:rFonts w:ascii="Times New Roman" w:hAnsi="Times New Roman" w:cs="Times New Roman"/>
          <w:b/>
          <w:sz w:val="24"/>
          <w:szCs w:val="24"/>
        </w:rPr>
        <w:t>processo judicial</w:t>
      </w:r>
      <w:r w:rsidRPr="00651322">
        <w:rPr>
          <w:rFonts w:ascii="Times New Roman" w:hAnsi="Times New Roman" w:cs="Times New Roman"/>
          <w:sz w:val="24"/>
          <w:szCs w:val="24"/>
        </w:rPr>
        <w:t xml:space="preserve">, o imóvel constituído pelo Lote de terras nº 18 (dezoito) do Loteamento situado no lugar denominado “Hospício”, atualmente zona urbana do 1º Distrito de Araruama/RJ, loteamento esse aprovado pela Prefeitura Municipal de Araruama, em 04/12/1964, com frente para a Rua “A”, por onde mede 26,00m e para a Lagoa de Araruama, por onde mede 8,50m e mais 6,00m em curva, na confluência da mesma Rua “A”, medindo nos lados respectivamente opostos, 28,50m e 14,45m, com área de 360,00m², confrontando de um lado com o lote 17 (dezessete) e do outro com o lote nº 19 (dezenove), devidamente registrado no Registro de Imóveis do 1º Distrito de Araruama/RJ, a cargo do cartório do 2º Ofício, no Livro 3-M, às fls. 60, sob o nº de ordem 14.111, no ano de 1968, constando como Proprietário </w:t>
      </w:r>
      <w:r w:rsidRPr="00651322">
        <w:rPr>
          <w:rFonts w:ascii="Times New Roman" w:hAnsi="Times New Roman" w:cs="Times New Roman"/>
          <w:b/>
          <w:sz w:val="24"/>
          <w:szCs w:val="24"/>
        </w:rPr>
        <w:t>ADARIO FERREIRA DE MATTOS FILHO</w:t>
      </w:r>
      <w:r w:rsidRPr="00651322">
        <w:rPr>
          <w:rFonts w:ascii="Times New Roman" w:hAnsi="Times New Roman" w:cs="Times New Roman"/>
          <w:sz w:val="24"/>
          <w:szCs w:val="24"/>
        </w:rPr>
        <w:t>, brasileiro, casado, contador, domiciliado e residente na Rua Barão de São Francisco, nº 45, Rio de Janeiro/RJ. Imóvel inscrito no Cadastro Municipal sob o nº 1.07.15.000.0018.000, Matrícula 45512-001, com valor venal atualizado para o exercício de 2019 em R$38.330,15 (trinta e oito mil trezentos e trinta reais e quinze centavos).</w:t>
      </w:r>
    </w:p>
    <w:p w:rsidR="00651322" w:rsidRPr="00651322" w:rsidRDefault="00651322" w:rsidP="00651322">
      <w:pPr>
        <w:pStyle w:val="SemEspaamento"/>
        <w:ind w:left="-426" w:right="-852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651322" w:rsidRPr="00651322" w:rsidRDefault="00651322" w:rsidP="00651322">
      <w:pPr>
        <w:pStyle w:val="SemEspaamento"/>
        <w:ind w:left="-426" w:right="-852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651322">
        <w:rPr>
          <w:rFonts w:ascii="Times New Roman" w:hAnsi="Times New Roman" w:cs="Times New Roman"/>
          <w:b/>
          <w:sz w:val="24"/>
          <w:szCs w:val="24"/>
        </w:rPr>
        <w:t xml:space="preserve">Art. 2º. </w:t>
      </w:r>
      <w:r w:rsidRPr="00651322">
        <w:rPr>
          <w:rFonts w:ascii="Times New Roman" w:hAnsi="Times New Roman" w:cs="Times New Roman"/>
          <w:sz w:val="24"/>
          <w:szCs w:val="24"/>
        </w:rPr>
        <w:t xml:space="preserve">A declaração de utilidade pública de que trata o Art. 1º, do presente Decreto, possui caráter de urgência para efeitos de imediata imissão na posse pelo Município para construção e implantação do </w:t>
      </w:r>
      <w:r w:rsidRPr="00651322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651322">
        <w:rPr>
          <w:rFonts w:ascii="Times New Roman" w:hAnsi="Times New Roman" w:cs="Times New Roman"/>
          <w:b/>
          <w:i/>
          <w:sz w:val="24"/>
          <w:szCs w:val="24"/>
          <w:u w:val="single"/>
        </w:rPr>
        <w:t>RANCHO DOS PESCADORES DA PRAIA DE SÃO PEDRO</w:t>
      </w:r>
      <w:r w:rsidRPr="00651322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651322">
        <w:rPr>
          <w:rFonts w:ascii="Times New Roman" w:hAnsi="Times New Roman" w:cs="Times New Roman"/>
          <w:sz w:val="24"/>
          <w:szCs w:val="24"/>
        </w:rPr>
        <w:t>.</w:t>
      </w:r>
    </w:p>
    <w:p w:rsidR="00651322" w:rsidRPr="00651322" w:rsidRDefault="00651322" w:rsidP="00651322">
      <w:pPr>
        <w:pStyle w:val="SemEspaamento"/>
        <w:ind w:left="-426" w:right="-852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651322" w:rsidRPr="00651322" w:rsidRDefault="00651322" w:rsidP="00651322">
      <w:pPr>
        <w:pStyle w:val="SemEspaamento"/>
        <w:ind w:left="-426" w:right="-852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651322">
        <w:rPr>
          <w:rFonts w:ascii="Times New Roman" w:hAnsi="Times New Roman" w:cs="Times New Roman"/>
          <w:b/>
          <w:sz w:val="24"/>
          <w:szCs w:val="24"/>
        </w:rPr>
        <w:t>Art. 3º.</w:t>
      </w:r>
      <w:r w:rsidRPr="00651322">
        <w:rPr>
          <w:rFonts w:ascii="Times New Roman" w:hAnsi="Times New Roman" w:cs="Times New Roman"/>
          <w:sz w:val="24"/>
          <w:szCs w:val="24"/>
        </w:rPr>
        <w:t xml:space="preserve"> A desapropriação constante deste Decreto far-se-á pelo preço apurado no Laudo de avaliação do Arquiteto/Avaliador/Perito Judicial </w:t>
      </w:r>
      <w:r w:rsidRPr="00651322">
        <w:rPr>
          <w:rFonts w:ascii="Times New Roman" w:hAnsi="Times New Roman" w:cs="Times New Roman"/>
          <w:b/>
          <w:bCs/>
          <w:sz w:val="24"/>
          <w:szCs w:val="24"/>
        </w:rPr>
        <w:t>Olinto Barçante Pires</w:t>
      </w:r>
      <w:r w:rsidRPr="00651322">
        <w:rPr>
          <w:rFonts w:ascii="Times New Roman" w:hAnsi="Times New Roman" w:cs="Times New Roman"/>
          <w:sz w:val="24"/>
          <w:szCs w:val="24"/>
        </w:rPr>
        <w:t xml:space="preserve">, inscrito no CAU/RJ sob o nº 16880-7, à fls. 17/34 do P.A. nº 20.869/2019 de </w:t>
      </w:r>
      <w:r w:rsidRPr="00651322">
        <w:rPr>
          <w:rFonts w:ascii="Times New Roman" w:hAnsi="Times New Roman" w:cs="Times New Roman"/>
          <w:b/>
          <w:bCs/>
          <w:sz w:val="24"/>
          <w:szCs w:val="24"/>
        </w:rPr>
        <w:t>R$101.000,00 (cento e hum mil reais)</w:t>
      </w:r>
      <w:r w:rsidRPr="00651322">
        <w:rPr>
          <w:rFonts w:ascii="Times New Roman" w:hAnsi="Times New Roman" w:cs="Times New Roman"/>
          <w:sz w:val="24"/>
          <w:szCs w:val="24"/>
        </w:rPr>
        <w:t>.</w:t>
      </w:r>
    </w:p>
    <w:p w:rsidR="00651322" w:rsidRPr="00651322" w:rsidRDefault="00651322" w:rsidP="00651322">
      <w:pPr>
        <w:pStyle w:val="SemEspaamento"/>
        <w:ind w:left="-426" w:right="-852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65132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51322" w:rsidRPr="00651322" w:rsidRDefault="00651322" w:rsidP="00651322">
      <w:pPr>
        <w:pStyle w:val="SemEspaamento"/>
        <w:ind w:left="-426" w:right="-852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651322">
        <w:rPr>
          <w:rFonts w:ascii="Times New Roman" w:hAnsi="Times New Roman" w:cs="Times New Roman"/>
          <w:b/>
          <w:sz w:val="24"/>
          <w:szCs w:val="24"/>
        </w:rPr>
        <w:t xml:space="preserve">Art. 4º. </w:t>
      </w:r>
      <w:r w:rsidRPr="00651322">
        <w:rPr>
          <w:rFonts w:ascii="Times New Roman" w:hAnsi="Times New Roman" w:cs="Times New Roman"/>
          <w:sz w:val="24"/>
          <w:szCs w:val="24"/>
        </w:rPr>
        <w:t xml:space="preserve">O pagamento do justo valor pela desapropriação dar-se-á de forma amigável mediante acordo firmado com o expropriado ou seus sucessores e/ou representantes legais, ou na impossibilidade da solução amigável, dar-se-á judicialmente. </w:t>
      </w:r>
    </w:p>
    <w:p w:rsidR="00651322" w:rsidRPr="00651322" w:rsidRDefault="00651322" w:rsidP="00651322">
      <w:pPr>
        <w:pStyle w:val="SemEspaamento"/>
        <w:ind w:left="-426" w:right="-852" w:firstLine="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322" w:rsidRDefault="00651322" w:rsidP="00651322">
      <w:pPr>
        <w:pStyle w:val="SemEspaamento"/>
        <w:ind w:left="-426" w:right="-852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651322">
        <w:rPr>
          <w:rFonts w:ascii="Times New Roman" w:hAnsi="Times New Roman" w:cs="Times New Roman"/>
          <w:b/>
          <w:sz w:val="24"/>
          <w:szCs w:val="24"/>
        </w:rPr>
        <w:t>Art. 5</w:t>
      </w:r>
      <w:bookmarkStart w:id="0" w:name="_GoBack"/>
      <w:bookmarkEnd w:id="0"/>
      <w:r w:rsidRPr="00651322">
        <w:rPr>
          <w:rFonts w:ascii="Times New Roman" w:hAnsi="Times New Roman" w:cs="Times New Roman"/>
          <w:b/>
          <w:sz w:val="24"/>
          <w:szCs w:val="24"/>
        </w:rPr>
        <w:t xml:space="preserve">º. </w:t>
      </w:r>
      <w:r w:rsidRPr="00651322">
        <w:rPr>
          <w:rFonts w:ascii="Times New Roman" w:hAnsi="Times New Roman" w:cs="Times New Roman"/>
          <w:sz w:val="24"/>
          <w:szCs w:val="24"/>
        </w:rPr>
        <w:t>Este Decreto entrará em vigor na data de sua publicação. Revogadas as disposições em contrário.</w:t>
      </w:r>
    </w:p>
    <w:p w:rsidR="00651322" w:rsidRDefault="00651322" w:rsidP="00651322">
      <w:pPr>
        <w:pStyle w:val="SemEspaamento"/>
        <w:ind w:left="-426" w:right="-852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651322" w:rsidRDefault="00651322" w:rsidP="00651322">
      <w:pPr>
        <w:pStyle w:val="SemEspaamento"/>
        <w:ind w:left="-426" w:right="-852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651322" w:rsidRDefault="00651322" w:rsidP="00651322">
      <w:pPr>
        <w:pStyle w:val="SemEspaamento"/>
        <w:ind w:left="-426" w:right="-8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Publique-se. Cumpra-se.</w:t>
      </w:r>
    </w:p>
    <w:p w:rsidR="00651322" w:rsidRDefault="00651322" w:rsidP="00651322">
      <w:pPr>
        <w:pStyle w:val="SemEspaamento"/>
        <w:ind w:left="-426" w:right="-852"/>
        <w:jc w:val="center"/>
        <w:rPr>
          <w:rFonts w:ascii="Times New Roman" w:hAnsi="Times New Roman" w:cs="Times New Roman"/>
          <w:sz w:val="24"/>
          <w:szCs w:val="24"/>
        </w:rPr>
      </w:pPr>
    </w:p>
    <w:p w:rsidR="00651322" w:rsidRDefault="00651322" w:rsidP="00651322">
      <w:pPr>
        <w:pStyle w:val="SemEspaamento"/>
        <w:ind w:left="-426" w:right="-8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Prefeita, 23 de agosto de 2019</w:t>
      </w:r>
    </w:p>
    <w:p w:rsidR="00651322" w:rsidRDefault="00651322" w:rsidP="00651322">
      <w:pPr>
        <w:pStyle w:val="SemEspaamento"/>
        <w:ind w:left="-426" w:right="-852"/>
        <w:jc w:val="center"/>
        <w:rPr>
          <w:rFonts w:ascii="Times New Roman" w:hAnsi="Times New Roman" w:cs="Times New Roman"/>
          <w:sz w:val="24"/>
          <w:szCs w:val="24"/>
        </w:rPr>
      </w:pPr>
    </w:p>
    <w:p w:rsidR="00651322" w:rsidRDefault="00651322" w:rsidP="00651322">
      <w:pPr>
        <w:pStyle w:val="SemEspaamento"/>
        <w:ind w:left="-426" w:right="-852"/>
        <w:jc w:val="center"/>
        <w:rPr>
          <w:rFonts w:ascii="Times New Roman" w:hAnsi="Times New Roman" w:cs="Times New Roman"/>
          <w:sz w:val="24"/>
          <w:szCs w:val="24"/>
        </w:rPr>
      </w:pPr>
    </w:p>
    <w:p w:rsidR="00651322" w:rsidRDefault="00651322" w:rsidP="00651322">
      <w:pPr>
        <w:pStyle w:val="SemEspaamento"/>
        <w:ind w:left="-426" w:right="-852"/>
        <w:jc w:val="center"/>
        <w:rPr>
          <w:rFonts w:ascii="Times New Roman" w:hAnsi="Times New Roman" w:cs="Times New Roman"/>
          <w:sz w:val="24"/>
          <w:szCs w:val="24"/>
        </w:rPr>
      </w:pPr>
    </w:p>
    <w:p w:rsidR="00651322" w:rsidRDefault="00651322" w:rsidP="00651322">
      <w:pPr>
        <w:pStyle w:val="SemEspaamento"/>
        <w:ind w:left="-426" w:right="-852"/>
        <w:jc w:val="center"/>
        <w:rPr>
          <w:rFonts w:ascii="Times New Roman" w:hAnsi="Times New Roman" w:cs="Times New Roman"/>
          <w:sz w:val="24"/>
          <w:szCs w:val="24"/>
        </w:rPr>
      </w:pPr>
    </w:p>
    <w:p w:rsidR="00651322" w:rsidRDefault="00651322" w:rsidP="00651322">
      <w:pPr>
        <w:pStyle w:val="SemEspaamento"/>
        <w:ind w:left="-426" w:right="-85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1322">
        <w:rPr>
          <w:rFonts w:ascii="Times New Roman" w:hAnsi="Times New Roman" w:cs="Times New Roman"/>
          <w:b/>
          <w:i/>
          <w:sz w:val="28"/>
          <w:szCs w:val="28"/>
        </w:rPr>
        <w:t>Lívia Bello</w:t>
      </w:r>
    </w:p>
    <w:p w:rsidR="00651322" w:rsidRDefault="00651322" w:rsidP="00651322">
      <w:pPr>
        <w:pStyle w:val="SemEspaamento"/>
        <w:ind w:left="-426" w:right="-85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651322" w:rsidRPr="00651322" w:rsidRDefault="00651322" w:rsidP="00651322">
      <w:pPr>
        <w:pStyle w:val="SemEspaamento"/>
        <w:ind w:left="-426" w:right="-8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651322" w:rsidRDefault="00651322" w:rsidP="00651322">
      <w:pPr>
        <w:pStyle w:val="SemEspaamento"/>
        <w:ind w:left="-426" w:right="-852"/>
        <w:jc w:val="center"/>
        <w:rPr>
          <w:rFonts w:ascii="Times New Roman" w:hAnsi="Times New Roman" w:cs="Times New Roman"/>
          <w:sz w:val="24"/>
          <w:szCs w:val="24"/>
        </w:rPr>
      </w:pPr>
    </w:p>
    <w:p w:rsidR="00651322" w:rsidRDefault="00651322" w:rsidP="00651322">
      <w:pPr>
        <w:pStyle w:val="SemEspaamento"/>
        <w:ind w:left="-426" w:right="-852"/>
        <w:jc w:val="center"/>
        <w:rPr>
          <w:rFonts w:ascii="Times New Roman" w:hAnsi="Times New Roman" w:cs="Times New Roman"/>
          <w:sz w:val="24"/>
          <w:szCs w:val="24"/>
        </w:rPr>
      </w:pPr>
    </w:p>
    <w:p w:rsidR="00651322" w:rsidRPr="00651322" w:rsidRDefault="00651322" w:rsidP="00651322">
      <w:pPr>
        <w:pStyle w:val="SemEspaamento"/>
        <w:ind w:left="-426" w:right="-852"/>
        <w:jc w:val="center"/>
        <w:rPr>
          <w:rFonts w:ascii="Times New Roman" w:hAnsi="Times New Roman" w:cs="Times New Roman"/>
          <w:sz w:val="24"/>
          <w:szCs w:val="24"/>
        </w:rPr>
      </w:pPr>
    </w:p>
    <w:p w:rsidR="00651322" w:rsidRPr="00651322" w:rsidRDefault="00651322" w:rsidP="00651322">
      <w:pPr>
        <w:pStyle w:val="SemEspaamento"/>
        <w:ind w:left="-426" w:right="-852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0E19E0" w:rsidRPr="00651322" w:rsidRDefault="000E19E0" w:rsidP="00651322">
      <w:pPr>
        <w:tabs>
          <w:tab w:val="center" w:pos="4536"/>
          <w:tab w:val="left" w:pos="5385"/>
        </w:tabs>
        <w:ind w:left="-426" w:right="-852" w:firstLine="852"/>
        <w:jc w:val="both"/>
        <w:rPr>
          <w:b/>
          <w:i/>
          <w:szCs w:val="24"/>
        </w:rPr>
      </w:pPr>
    </w:p>
    <w:sectPr w:rsidR="000E19E0" w:rsidRPr="00651322" w:rsidSect="00E046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2BF" w:rsidRDefault="00C462BF" w:rsidP="00E04605">
      <w:r>
        <w:separator/>
      </w:r>
    </w:p>
  </w:endnote>
  <w:endnote w:type="continuationSeparator" w:id="0">
    <w:p w:rsidR="00C462BF" w:rsidRDefault="00C462BF" w:rsidP="00E04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60" w:rsidRDefault="0008126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60" w:rsidRDefault="0008126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60" w:rsidRDefault="0008126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2BF" w:rsidRDefault="00C462BF" w:rsidP="00E04605">
      <w:r>
        <w:separator/>
      </w:r>
    </w:p>
  </w:footnote>
  <w:footnote w:type="continuationSeparator" w:id="0">
    <w:p w:rsidR="00C462BF" w:rsidRDefault="00C462BF" w:rsidP="00E04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60" w:rsidRDefault="0008126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D344D7" w:rsidP="00E04605">
    <w:pPr>
      <w:pStyle w:val="Cabealho"/>
      <w:tabs>
        <w:tab w:val="clear" w:pos="8504"/>
        <w:tab w:val="right" w:pos="7230"/>
      </w:tabs>
    </w:pPr>
    <w:r w:rsidRPr="00D344D7">
      <w:rPr>
        <w:rFonts w:ascii="Times New Roman" w:hAnsi="Times New Roman" w:cs="Times New Roman"/>
        <w:sz w:val="24"/>
        <w:szCs w:val="24"/>
      </w:rPr>
      <w:pict>
        <v:group id="_x0000_s1025" style="position:absolute;margin-left:-42.85pt;margin-top:.05pt;width:388.75pt;height:88.85pt;z-index:251658240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3112;top:755;width:5948;height:1305" stroked="f">
            <v:textbox style="mso-next-textbox:#_x0000_s1026">
              <w:txbxContent>
                <w:p w:rsidR="00E04605" w:rsidRPr="00081260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E04605" w:rsidRPr="00081260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Pr="00081260" w:rsidRDefault="00E04605" w:rsidP="00E04605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1027" type="#_x0000_t202" style="position:absolute;left:1285;top:420;width:1775;height:1777;mso-wrap-style:none;mso-width-percent:400;mso-width-percent:400;mso-width-relative:margin;mso-height-relative:margin" stroked="f">
            <v:textbox style="mso-next-textbox:#_x0000_s1027;mso-fit-shape-to-text:t">
              <w:txbxContent>
                <w:p w:rsidR="00E04605" w:rsidRDefault="00D344D7" w:rsidP="00E04605">
                  <w:r w:rsidRPr="00D344D7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60" w:rsidRDefault="0008126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81260"/>
    <w:rsid w:val="000E19E0"/>
    <w:rsid w:val="0014341D"/>
    <w:rsid w:val="00180786"/>
    <w:rsid w:val="00195E3B"/>
    <w:rsid w:val="001C6FE0"/>
    <w:rsid w:val="00332944"/>
    <w:rsid w:val="003855B0"/>
    <w:rsid w:val="004A3629"/>
    <w:rsid w:val="004C6386"/>
    <w:rsid w:val="00651322"/>
    <w:rsid w:val="00666721"/>
    <w:rsid w:val="00693B7D"/>
    <w:rsid w:val="007A1183"/>
    <w:rsid w:val="007D7880"/>
    <w:rsid w:val="00950A3E"/>
    <w:rsid w:val="009B651F"/>
    <w:rsid w:val="00A55D85"/>
    <w:rsid w:val="00A853EA"/>
    <w:rsid w:val="00C462BF"/>
    <w:rsid w:val="00CC5B1D"/>
    <w:rsid w:val="00D344D7"/>
    <w:rsid w:val="00E04605"/>
    <w:rsid w:val="00F4295F"/>
    <w:rsid w:val="00F52C64"/>
    <w:rsid w:val="00F6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55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5B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EA96-CAE5-47EE-BB18-E72D3EF6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2019-08-23T19:40:00Z</dcterms:created>
  <dcterms:modified xsi:type="dcterms:W3CDTF">2019-08-23T19:40:00Z</dcterms:modified>
</cp:coreProperties>
</file>