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D" w:rsidRDefault="00E95A7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</w:p>
    <w:p w:rsidR="00230D67" w:rsidRPr="0041057A" w:rsidRDefault="00E95A7D" w:rsidP="0041057A">
      <w:pPr>
        <w:spacing w:after="0"/>
        <w:jc w:val="both"/>
        <w:rPr>
          <w:rFonts w:ascii="Verdana" w:hAnsi="Verdana" w:cs="Times New Roman"/>
          <w:b/>
        </w:rPr>
      </w:pPr>
      <w:r w:rsidRPr="00E95A7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80.05pt;margin-top:7.7pt;width:330pt;height:396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">
            <v:textbox>
              <w:txbxContent>
                <w:p w:rsidR="006324E5" w:rsidRPr="00CA05F9" w:rsidRDefault="006324E5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6324E5" w:rsidRPr="00CA05F9" w:rsidRDefault="006324E5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PERMANENTE DE LICITAÇÃO</w:t>
                  </w:r>
                </w:p>
                <w:p w:rsidR="006324E5" w:rsidRPr="00CA05F9" w:rsidRDefault="006324E5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>AVISO DE LICITAÇÃO</w:t>
                  </w:r>
                </w:p>
                <w:p w:rsidR="006324E5" w:rsidRPr="00CA05F9" w:rsidRDefault="006324E5" w:rsidP="001804C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6324E5" w:rsidRPr="00CA05F9" w:rsidRDefault="006324E5" w:rsidP="001804C0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PROCESSO Nº 8998/2020</w:t>
                  </w:r>
                </w:p>
                <w:p w:rsidR="006324E5" w:rsidRPr="00D25212" w:rsidRDefault="006324E5" w:rsidP="001804C0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MODALIDADE: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Convite nº 021/</w:t>
                  </w:r>
                  <w:r w:rsidRPr="00E02FC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20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20</w:t>
                  </w:r>
                  <w:r w:rsidRPr="006804F4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6324E5" w:rsidRPr="00F90D97" w:rsidRDefault="006324E5" w:rsidP="002474D5">
                  <w:pPr>
                    <w:spacing w:line="36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A06167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OBJETO</w:t>
                  </w:r>
                  <w:r w:rsidRPr="00105830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F90D97" w:rsidRPr="00F90D9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Aquisição de cortinas, tapetes e acessórios para serem utilizados nas unidades escolares: Praça Escola Marcos </w:t>
                  </w:r>
                  <w:proofErr w:type="spellStart"/>
                  <w:r w:rsidR="00F90D97" w:rsidRPr="00F90D97">
                    <w:rPr>
                      <w:rFonts w:ascii="Verdana" w:hAnsi="Verdana" w:cs="Times New Roman"/>
                      <w:sz w:val="16"/>
                      <w:szCs w:val="16"/>
                    </w:rPr>
                    <w:t>Heron</w:t>
                  </w:r>
                  <w:proofErr w:type="spellEnd"/>
                  <w:r w:rsidR="00F90D97" w:rsidRPr="00F90D9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Corrêa (Bananeiras), Escola Municipal Menino Robson Junior (Areal), Praça Prefeito Afrânio </w:t>
                  </w:r>
                  <w:proofErr w:type="spellStart"/>
                  <w:r w:rsidR="00F90D97" w:rsidRPr="00F90D97">
                    <w:rPr>
                      <w:rFonts w:ascii="Verdana" w:hAnsi="Verdana" w:cs="Times New Roman"/>
                      <w:sz w:val="16"/>
                      <w:szCs w:val="16"/>
                    </w:rPr>
                    <w:t>Valladares</w:t>
                  </w:r>
                  <w:proofErr w:type="spellEnd"/>
                  <w:r w:rsidR="00F90D97" w:rsidRPr="00F90D9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F90D97" w:rsidRPr="00F90D97">
                    <w:rPr>
                      <w:rFonts w:ascii="Verdana" w:hAnsi="Verdana" w:cs="Times New Roman"/>
                      <w:sz w:val="16"/>
                      <w:szCs w:val="16"/>
                    </w:rPr>
                    <w:t>Itatiquara</w:t>
                  </w:r>
                  <w:proofErr w:type="spellEnd"/>
                  <w:r w:rsidR="00F90D97" w:rsidRPr="00F90D97">
                    <w:rPr>
                      <w:rFonts w:ascii="Verdana" w:hAnsi="Verdana" w:cs="Times New Roman"/>
                      <w:sz w:val="16"/>
                      <w:szCs w:val="16"/>
                    </w:rPr>
                    <w:t>), Creche Municipal Professora Rosa Machado dos Santos (São Vicente de Paulo), Creche Municipal João Manoel Muniz (Fazendinha) e Creche Municipal Roberto Dória Gomes de Mattos (Iguabinha).</w:t>
                  </w:r>
                </w:p>
                <w:p w:rsidR="006324E5" w:rsidRPr="00DE4A3E" w:rsidRDefault="006324E5" w:rsidP="001804C0">
                  <w:pPr>
                    <w:pStyle w:val="Cabealho"/>
                    <w:tabs>
                      <w:tab w:val="center" w:pos="851"/>
                    </w:tabs>
                    <w:spacing w:line="276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DATA DE ABERTURA: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03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6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/2020                        Hora: </w:t>
                  </w:r>
                  <w:proofErr w:type="gramStart"/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5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:00</w:t>
                  </w:r>
                  <w:proofErr w:type="gramEnd"/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h.</w:t>
                  </w:r>
                </w:p>
                <w:p w:rsidR="006324E5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6324E5" w:rsidRPr="00DE4A3E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SECRETARIA REQUISITANTE: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SEDUC</w:t>
                  </w:r>
                </w:p>
                <w:p w:rsidR="006324E5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6324E5" w:rsidRPr="00DE4A3E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TIPO: MENOR PREÇO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POR ITEM</w:t>
                  </w:r>
                </w:p>
                <w:p w:rsidR="006324E5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</w:p>
                <w:p w:rsidR="006324E5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FUNDAMENTO LEGAL: </w:t>
                  </w: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alterações.</w:t>
                  </w:r>
                </w:p>
                <w:p w:rsidR="006324E5" w:rsidRPr="00DE4A3E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6324E5" w:rsidRPr="00DE4A3E" w:rsidRDefault="006324E5" w:rsidP="001804C0">
                  <w:pPr>
                    <w:spacing w:after="0"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O Edital encontra-se á disposição dos interessados na Comissão Permanente de Licitações localizada à Avenida John Kennedy, nº 120- Centro- Araruama, a partir de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26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5</w:t>
                  </w:r>
                  <w:r w:rsidRPr="00DE4A3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/2020</w:t>
                  </w:r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mediante a apresentação do carimbo do CNPJ, a entrega de requerimento em papel timbrado com firma reconhecida do sócio administrador por autenticidade, credenciando a pessoa que fará a retirada, contrato social ou no requerimento da </w:t>
                  </w:r>
                  <w:proofErr w:type="gramStart"/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P.M.</w:t>
                  </w:r>
                  <w:proofErr w:type="gramEnd"/>
                  <w:r w:rsidRPr="00DE4A3E">
                    <w:rPr>
                      <w:rFonts w:ascii="Verdana" w:hAnsi="Verdana" w:cs="Times New Roman"/>
                      <w:sz w:val="16"/>
                      <w:szCs w:val="16"/>
                    </w:rPr>
                    <w:t>A, sendo o sócio administrador, e de 02 (duas) resmas de papel A-4, 500 folhas, que será entregue, na  comissão de Licitação, no endereço supracitado.</w:t>
                  </w:r>
                </w:p>
                <w:p w:rsidR="006324E5" w:rsidRDefault="006324E5" w:rsidP="001804C0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6324E5" w:rsidRPr="00CA05F9" w:rsidRDefault="006324E5" w:rsidP="001804C0">
                  <w:pPr>
                    <w:spacing w:after="0" w:line="240" w:lineRule="auto"/>
                    <w:jc w:val="right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Araruama,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22 de Maio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de 20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6324E5" w:rsidRDefault="006324E5" w:rsidP="001804C0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6324E5" w:rsidRPr="001804C0" w:rsidRDefault="006324E5" w:rsidP="001804C0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  <w:t>Fabio Arantes Guimarães</w:t>
                  </w:r>
                </w:p>
                <w:p w:rsidR="006324E5" w:rsidRPr="001804C0" w:rsidRDefault="006324E5" w:rsidP="001804C0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mallCaps/>
                      <w:sz w:val="16"/>
                      <w:szCs w:val="16"/>
                    </w:rPr>
                    <w:t>Presidente da COMLI</w:t>
                  </w:r>
                </w:p>
                <w:p w:rsidR="006324E5" w:rsidRPr="0081013F" w:rsidRDefault="006324E5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A05F9" w:rsidRPr="006C59CF" w:rsidRDefault="00CA05F9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8197C" w:rsidRDefault="00C8197C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A06167" w:rsidRDefault="00A06167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BE" w:rsidRDefault="001105BE" w:rsidP="00B35729">
      <w:pPr>
        <w:spacing w:after="0" w:line="240" w:lineRule="auto"/>
      </w:pPr>
      <w:r>
        <w:separator/>
      </w:r>
    </w:p>
  </w:endnote>
  <w:endnote w:type="continuationSeparator" w:id="0">
    <w:p w:rsidR="001105BE" w:rsidRDefault="001105BE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BE" w:rsidRDefault="001105BE" w:rsidP="00B35729">
      <w:pPr>
        <w:spacing w:after="0" w:line="240" w:lineRule="auto"/>
      </w:pPr>
      <w:r>
        <w:separator/>
      </w:r>
    </w:p>
  </w:footnote>
  <w:footnote w:type="continuationSeparator" w:id="0">
    <w:p w:rsidR="001105BE" w:rsidRDefault="001105BE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E5" w:rsidRDefault="006324E5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6324E5" w:rsidRDefault="006324E5">
    <w:pPr>
      <w:pStyle w:val="Cabealho"/>
    </w:pPr>
    <w:r>
      <w:t xml:space="preserve">                              PREFEITURA MUNICIPAL DE ARARUAMA</w:t>
    </w:r>
  </w:p>
  <w:p w:rsidR="006324E5" w:rsidRDefault="006324E5">
    <w:pPr>
      <w:pStyle w:val="Cabealho"/>
    </w:pPr>
    <w:r>
      <w:t xml:space="preserve">                              Comissão Permanente de Licitação</w:t>
    </w:r>
  </w:p>
  <w:p w:rsidR="006324E5" w:rsidRDefault="006324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1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1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013F"/>
    <w:rsid w:val="00010919"/>
    <w:rsid w:val="00016729"/>
    <w:rsid w:val="000206D8"/>
    <w:rsid w:val="00021E77"/>
    <w:rsid w:val="000223FB"/>
    <w:rsid w:val="0002470A"/>
    <w:rsid w:val="00031203"/>
    <w:rsid w:val="0003262A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3FF"/>
    <w:rsid w:val="00071FB6"/>
    <w:rsid w:val="00074307"/>
    <w:rsid w:val="00075792"/>
    <w:rsid w:val="00080235"/>
    <w:rsid w:val="000838E2"/>
    <w:rsid w:val="0008393A"/>
    <w:rsid w:val="000900CF"/>
    <w:rsid w:val="00090F9C"/>
    <w:rsid w:val="00092B7E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584D"/>
    <w:rsid w:val="000E4EA7"/>
    <w:rsid w:val="000E5424"/>
    <w:rsid w:val="000F0946"/>
    <w:rsid w:val="000F4FAE"/>
    <w:rsid w:val="000F66A4"/>
    <w:rsid w:val="00100FC0"/>
    <w:rsid w:val="00101364"/>
    <w:rsid w:val="00105830"/>
    <w:rsid w:val="001105BE"/>
    <w:rsid w:val="00112998"/>
    <w:rsid w:val="00114C62"/>
    <w:rsid w:val="00115603"/>
    <w:rsid w:val="00116253"/>
    <w:rsid w:val="00123648"/>
    <w:rsid w:val="00131B2D"/>
    <w:rsid w:val="001325E8"/>
    <w:rsid w:val="00134761"/>
    <w:rsid w:val="00135236"/>
    <w:rsid w:val="001367B1"/>
    <w:rsid w:val="00147989"/>
    <w:rsid w:val="00153922"/>
    <w:rsid w:val="00160F1A"/>
    <w:rsid w:val="00161C51"/>
    <w:rsid w:val="00164D75"/>
    <w:rsid w:val="00166A96"/>
    <w:rsid w:val="00166E89"/>
    <w:rsid w:val="001712D6"/>
    <w:rsid w:val="00172784"/>
    <w:rsid w:val="001741B4"/>
    <w:rsid w:val="0017704E"/>
    <w:rsid w:val="001804C0"/>
    <w:rsid w:val="0018493C"/>
    <w:rsid w:val="00184EA4"/>
    <w:rsid w:val="0018662B"/>
    <w:rsid w:val="00186F11"/>
    <w:rsid w:val="00190F77"/>
    <w:rsid w:val="00192FBF"/>
    <w:rsid w:val="0019334A"/>
    <w:rsid w:val="00196B9D"/>
    <w:rsid w:val="001A20F2"/>
    <w:rsid w:val="001B0C99"/>
    <w:rsid w:val="001B4A50"/>
    <w:rsid w:val="001B4CF8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42A0"/>
    <w:rsid w:val="001E44AF"/>
    <w:rsid w:val="001E4A15"/>
    <w:rsid w:val="001F546D"/>
    <w:rsid w:val="00201458"/>
    <w:rsid w:val="0020223A"/>
    <w:rsid w:val="0022127F"/>
    <w:rsid w:val="00222807"/>
    <w:rsid w:val="00230D67"/>
    <w:rsid w:val="00230EB6"/>
    <w:rsid w:val="002318A1"/>
    <w:rsid w:val="00234917"/>
    <w:rsid w:val="002367CD"/>
    <w:rsid w:val="00236A4B"/>
    <w:rsid w:val="002446C3"/>
    <w:rsid w:val="00244EEA"/>
    <w:rsid w:val="002455E1"/>
    <w:rsid w:val="002474D5"/>
    <w:rsid w:val="00253057"/>
    <w:rsid w:val="00253B12"/>
    <w:rsid w:val="00254FCB"/>
    <w:rsid w:val="0025589C"/>
    <w:rsid w:val="0026032D"/>
    <w:rsid w:val="00266891"/>
    <w:rsid w:val="00267D74"/>
    <w:rsid w:val="00276E26"/>
    <w:rsid w:val="002771CD"/>
    <w:rsid w:val="0028091F"/>
    <w:rsid w:val="00284D09"/>
    <w:rsid w:val="00284F30"/>
    <w:rsid w:val="00291BCF"/>
    <w:rsid w:val="0029406F"/>
    <w:rsid w:val="0029555B"/>
    <w:rsid w:val="00297A16"/>
    <w:rsid w:val="002B104A"/>
    <w:rsid w:val="002B390B"/>
    <w:rsid w:val="002B4816"/>
    <w:rsid w:val="002B4BC4"/>
    <w:rsid w:val="002C0A7C"/>
    <w:rsid w:val="002C0AD1"/>
    <w:rsid w:val="002D23D2"/>
    <w:rsid w:val="002D27BC"/>
    <w:rsid w:val="002D2DAB"/>
    <w:rsid w:val="002D40EE"/>
    <w:rsid w:val="002E0A54"/>
    <w:rsid w:val="002E5FC6"/>
    <w:rsid w:val="002E625D"/>
    <w:rsid w:val="002F04B5"/>
    <w:rsid w:val="002F295D"/>
    <w:rsid w:val="0030517B"/>
    <w:rsid w:val="0031092B"/>
    <w:rsid w:val="00310B2C"/>
    <w:rsid w:val="00312C5C"/>
    <w:rsid w:val="00316D09"/>
    <w:rsid w:val="0032539A"/>
    <w:rsid w:val="003309C0"/>
    <w:rsid w:val="00331D64"/>
    <w:rsid w:val="00332C46"/>
    <w:rsid w:val="00343194"/>
    <w:rsid w:val="0034377D"/>
    <w:rsid w:val="00355438"/>
    <w:rsid w:val="00361C68"/>
    <w:rsid w:val="00367968"/>
    <w:rsid w:val="00367B23"/>
    <w:rsid w:val="0037491E"/>
    <w:rsid w:val="00380587"/>
    <w:rsid w:val="003832B3"/>
    <w:rsid w:val="00384A09"/>
    <w:rsid w:val="00384E9C"/>
    <w:rsid w:val="00385500"/>
    <w:rsid w:val="00387FC3"/>
    <w:rsid w:val="003932F8"/>
    <w:rsid w:val="00393B44"/>
    <w:rsid w:val="00395386"/>
    <w:rsid w:val="00397E42"/>
    <w:rsid w:val="003A0BF5"/>
    <w:rsid w:val="003A6504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3609"/>
    <w:rsid w:val="003D5E3E"/>
    <w:rsid w:val="003D7E65"/>
    <w:rsid w:val="003E0100"/>
    <w:rsid w:val="003E0648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2538"/>
    <w:rsid w:val="00437CDF"/>
    <w:rsid w:val="00444F26"/>
    <w:rsid w:val="00460202"/>
    <w:rsid w:val="00466C51"/>
    <w:rsid w:val="00472707"/>
    <w:rsid w:val="00473F05"/>
    <w:rsid w:val="004742A3"/>
    <w:rsid w:val="004766C7"/>
    <w:rsid w:val="004820D2"/>
    <w:rsid w:val="00482F4C"/>
    <w:rsid w:val="00487E4E"/>
    <w:rsid w:val="00490721"/>
    <w:rsid w:val="004A087C"/>
    <w:rsid w:val="004A0FAC"/>
    <w:rsid w:val="004A1ACA"/>
    <w:rsid w:val="004A255A"/>
    <w:rsid w:val="004A3907"/>
    <w:rsid w:val="004A732F"/>
    <w:rsid w:val="004A7E14"/>
    <w:rsid w:val="004B4151"/>
    <w:rsid w:val="004B4FB7"/>
    <w:rsid w:val="004C7523"/>
    <w:rsid w:val="004D0BF6"/>
    <w:rsid w:val="004D560E"/>
    <w:rsid w:val="004E2480"/>
    <w:rsid w:val="004E69DA"/>
    <w:rsid w:val="004F487C"/>
    <w:rsid w:val="004F66E4"/>
    <w:rsid w:val="004F7BB1"/>
    <w:rsid w:val="005122CD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87B41"/>
    <w:rsid w:val="005928E4"/>
    <w:rsid w:val="005A0AD0"/>
    <w:rsid w:val="005A3382"/>
    <w:rsid w:val="005A345C"/>
    <w:rsid w:val="005B6A4F"/>
    <w:rsid w:val="005B6D5B"/>
    <w:rsid w:val="005C1B03"/>
    <w:rsid w:val="005C6C41"/>
    <w:rsid w:val="005D0267"/>
    <w:rsid w:val="005E114E"/>
    <w:rsid w:val="005E2FF0"/>
    <w:rsid w:val="005E4AAF"/>
    <w:rsid w:val="005F18E0"/>
    <w:rsid w:val="005F30C3"/>
    <w:rsid w:val="005F56FE"/>
    <w:rsid w:val="005F6C03"/>
    <w:rsid w:val="00602754"/>
    <w:rsid w:val="00604843"/>
    <w:rsid w:val="00621F46"/>
    <w:rsid w:val="00624E0F"/>
    <w:rsid w:val="006271EF"/>
    <w:rsid w:val="00630323"/>
    <w:rsid w:val="006324E5"/>
    <w:rsid w:val="00632F1B"/>
    <w:rsid w:val="00646040"/>
    <w:rsid w:val="00651A95"/>
    <w:rsid w:val="00653D02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233"/>
    <w:rsid w:val="006A6F0C"/>
    <w:rsid w:val="006B0F29"/>
    <w:rsid w:val="006B5C14"/>
    <w:rsid w:val="006B5CB8"/>
    <w:rsid w:val="006C3491"/>
    <w:rsid w:val="006C59CF"/>
    <w:rsid w:val="006D3273"/>
    <w:rsid w:val="006D32C8"/>
    <w:rsid w:val="006D7644"/>
    <w:rsid w:val="006E0367"/>
    <w:rsid w:val="006E0F09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2F8E"/>
    <w:rsid w:val="00714F1E"/>
    <w:rsid w:val="00715207"/>
    <w:rsid w:val="00720445"/>
    <w:rsid w:val="00721AEC"/>
    <w:rsid w:val="007226E9"/>
    <w:rsid w:val="00731D2E"/>
    <w:rsid w:val="00735BD0"/>
    <w:rsid w:val="00736C24"/>
    <w:rsid w:val="00737A90"/>
    <w:rsid w:val="007443E6"/>
    <w:rsid w:val="00745ACD"/>
    <w:rsid w:val="00747CA1"/>
    <w:rsid w:val="007510AF"/>
    <w:rsid w:val="007551F5"/>
    <w:rsid w:val="0076082B"/>
    <w:rsid w:val="00760961"/>
    <w:rsid w:val="00761680"/>
    <w:rsid w:val="007624F8"/>
    <w:rsid w:val="00763363"/>
    <w:rsid w:val="00771375"/>
    <w:rsid w:val="00771B8A"/>
    <w:rsid w:val="00775CF5"/>
    <w:rsid w:val="00777E6B"/>
    <w:rsid w:val="007942C9"/>
    <w:rsid w:val="007A2011"/>
    <w:rsid w:val="007A3A3F"/>
    <w:rsid w:val="007C04FE"/>
    <w:rsid w:val="007C05AE"/>
    <w:rsid w:val="007C08D7"/>
    <w:rsid w:val="007D275F"/>
    <w:rsid w:val="007D502B"/>
    <w:rsid w:val="007D58B0"/>
    <w:rsid w:val="007D6454"/>
    <w:rsid w:val="007D78F0"/>
    <w:rsid w:val="007E754C"/>
    <w:rsid w:val="007E77DC"/>
    <w:rsid w:val="007F0B5D"/>
    <w:rsid w:val="007F266D"/>
    <w:rsid w:val="007F5F4B"/>
    <w:rsid w:val="00800916"/>
    <w:rsid w:val="00803A56"/>
    <w:rsid w:val="00804BDD"/>
    <w:rsid w:val="0081013F"/>
    <w:rsid w:val="008151E9"/>
    <w:rsid w:val="0081588A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529"/>
    <w:rsid w:val="00861BE2"/>
    <w:rsid w:val="008770D2"/>
    <w:rsid w:val="0088251F"/>
    <w:rsid w:val="00884CCA"/>
    <w:rsid w:val="00890DA7"/>
    <w:rsid w:val="008910F7"/>
    <w:rsid w:val="00895332"/>
    <w:rsid w:val="008A16FA"/>
    <w:rsid w:val="008A1EE4"/>
    <w:rsid w:val="008A3602"/>
    <w:rsid w:val="008A6990"/>
    <w:rsid w:val="008B4730"/>
    <w:rsid w:val="008C6E54"/>
    <w:rsid w:val="008D22E6"/>
    <w:rsid w:val="008E2B77"/>
    <w:rsid w:val="008E64A9"/>
    <w:rsid w:val="008F48CA"/>
    <w:rsid w:val="008F59C9"/>
    <w:rsid w:val="008F5DD8"/>
    <w:rsid w:val="008F723E"/>
    <w:rsid w:val="008F768E"/>
    <w:rsid w:val="00900395"/>
    <w:rsid w:val="009038EC"/>
    <w:rsid w:val="009073E1"/>
    <w:rsid w:val="00910D67"/>
    <w:rsid w:val="00916A16"/>
    <w:rsid w:val="0092080C"/>
    <w:rsid w:val="00920A88"/>
    <w:rsid w:val="00924C3A"/>
    <w:rsid w:val="0092669A"/>
    <w:rsid w:val="00932504"/>
    <w:rsid w:val="009335CC"/>
    <w:rsid w:val="00936E9F"/>
    <w:rsid w:val="00937BE9"/>
    <w:rsid w:val="00945289"/>
    <w:rsid w:val="009470AC"/>
    <w:rsid w:val="0095140E"/>
    <w:rsid w:val="00953272"/>
    <w:rsid w:val="00954B50"/>
    <w:rsid w:val="00961346"/>
    <w:rsid w:val="00961607"/>
    <w:rsid w:val="00962E40"/>
    <w:rsid w:val="00963EAF"/>
    <w:rsid w:val="00967245"/>
    <w:rsid w:val="00973812"/>
    <w:rsid w:val="0097406F"/>
    <w:rsid w:val="00981C9F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B023C"/>
    <w:rsid w:val="009B1C22"/>
    <w:rsid w:val="009C2353"/>
    <w:rsid w:val="009C49C7"/>
    <w:rsid w:val="009C777C"/>
    <w:rsid w:val="009D07CA"/>
    <w:rsid w:val="009D69C9"/>
    <w:rsid w:val="009D7E69"/>
    <w:rsid w:val="009E0110"/>
    <w:rsid w:val="009E3E1D"/>
    <w:rsid w:val="009E539F"/>
    <w:rsid w:val="009E6896"/>
    <w:rsid w:val="009E7F2D"/>
    <w:rsid w:val="009F39DB"/>
    <w:rsid w:val="009F40A3"/>
    <w:rsid w:val="009F7D4D"/>
    <w:rsid w:val="00A0433F"/>
    <w:rsid w:val="00A0547E"/>
    <w:rsid w:val="00A06167"/>
    <w:rsid w:val="00A167F0"/>
    <w:rsid w:val="00A20E95"/>
    <w:rsid w:val="00A21313"/>
    <w:rsid w:val="00A27A79"/>
    <w:rsid w:val="00A341C2"/>
    <w:rsid w:val="00A34CAA"/>
    <w:rsid w:val="00A36822"/>
    <w:rsid w:val="00A42048"/>
    <w:rsid w:val="00A5153F"/>
    <w:rsid w:val="00A52D02"/>
    <w:rsid w:val="00A52D20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B82"/>
    <w:rsid w:val="00A82E83"/>
    <w:rsid w:val="00A831C9"/>
    <w:rsid w:val="00A90D0B"/>
    <w:rsid w:val="00A911FC"/>
    <w:rsid w:val="00A92C11"/>
    <w:rsid w:val="00A97CFD"/>
    <w:rsid w:val="00AA56E0"/>
    <w:rsid w:val="00AB61A8"/>
    <w:rsid w:val="00AB7790"/>
    <w:rsid w:val="00AC3633"/>
    <w:rsid w:val="00AC3995"/>
    <w:rsid w:val="00AD0DD0"/>
    <w:rsid w:val="00AD1777"/>
    <w:rsid w:val="00AD4B61"/>
    <w:rsid w:val="00AD5FB8"/>
    <w:rsid w:val="00AD64D1"/>
    <w:rsid w:val="00AD695C"/>
    <w:rsid w:val="00AE38B3"/>
    <w:rsid w:val="00AE4CD6"/>
    <w:rsid w:val="00AE4F79"/>
    <w:rsid w:val="00AF0374"/>
    <w:rsid w:val="00AF2160"/>
    <w:rsid w:val="00AF7D8B"/>
    <w:rsid w:val="00B00395"/>
    <w:rsid w:val="00B02863"/>
    <w:rsid w:val="00B02C25"/>
    <w:rsid w:val="00B03BF8"/>
    <w:rsid w:val="00B05454"/>
    <w:rsid w:val="00B113A9"/>
    <w:rsid w:val="00B1609F"/>
    <w:rsid w:val="00B23E31"/>
    <w:rsid w:val="00B266FF"/>
    <w:rsid w:val="00B30108"/>
    <w:rsid w:val="00B301E2"/>
    <w:rsid w:val="00B30B42"/>
    <w:rsid w:val="00B33131"/>
    <w:rsid w:val="00B3401B"/>
    <w:rsid w:val="00B35729"/>
    <w:rsid w:val="00B4090D"/>
    <w:rsid w:val="00B44C29"/>
    <w:rsid w:val="00B452EF"/>
    <w:rsid w:val="00B46963"/>
    <w:rsid w:val="00B4766F"/>
    <w:rsid w:val="00B51B0D"/>
    <w:rsid w:val="00B53512"/>
    <w:rsid w:val="00B53D51"/>
    <w:rsid w:val="00B56A2A"/>
    <w:rsid w:val="00B5794F"/>
    <w:rsid w:val="00B61BE0"/>
    <w:rsid w:val="00B62B3A"/>
    <w:rsid w:val="00B646E6"/>
    <w:rsid w:val="00B649BE"/>
    <w:rsid w:val="00B64EAC"/>
    <w:rsid w:val="00B6648A"/>
    <w:rsid w:val="00B70ABD"/>
    <w:rsid w:val="00B71572"/>
    <w:rsid w:val="00B72579"/>
    <w:rsid w:val="00B727E2"/>
    <w:rsid w:val="00B7361D"/>
    <w:rsid w:val="00B73E1A"/>
    <w:rsid w:val="00B74F1E"/>
    <w:rsid w:val="00B82AF9"/>
    <w:rsid w:val="00B928DC"/>
    <w:rsid w:val="00B93C51"/>
    <w:rsid w:val="00B94EF9"/>
    <w:rsid w:val="00B97A17"/>
    <w:rsid w:val="00BA296B"/>
    <w:rsid w:val="00BA64A6"/>
    <w:rsid w:val="00BA69CE"/>
    <w:rsid w:val="00BA7050"/>
    <w:rsid w:val="00BA7B6A"/>
    <w:rsid w:val="00BB034A"/>
    <w:rsid w:val="00BB1FA1"/>
    <w:rsid w:val="00BC5A66"/>
    <w:rsid w:val="00BD0B9C"/>
    <w:rsid w:val="00BD103B"/>
    <w:rsid w:val="00BD2951"/>
    <w:rsid w:val="00BD7F48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43AA0"/>
    <w:rsid w:val="00C60E74"/>
    <w:rsid w:val="00C64B1E"/>
    <w:rsid w:val="00C67A36"/>
    <w:rsid w:val="00C76BB1"/>
    <w:rsid w:val="00C76DA7"/>
    <w:rsid w:val="00C77637"/>
    <w:rsid w:val="00C77D45"/>
    <w:rsid w:val="00C8197C"/>
    <w:rsid w:val="00C83D9C"/>
    <w:rsid w:val="00C85432"/>
    <w:rsid w:val="00C877DD"/>
    <w:rsid w:val="00C87A25"/>
    <w:rsid w:val="00C91C31"/>
    <w:rsid w:val="00C93E03"/>
    <w:rsid w:val="00CA05F9"/>
    <w:rsid w:val="00CA0A79"/>
    <w:rsid w:val="00CA2A1C"/>
    <w:rsid w:val="00CA2A75"/>
    <w:rsid w:val="00CB27F9"/>
    <w:rsid w:val="00CB2CAB"/>
    <w:rsid w:val="00CB2F90"/>
    <w:rsid w:val="00CB6262"/>
    <w:rsid w:val="00CC7EC6"/>
    <w:rsid w:val="00CD0D5C"/>
    <w:rsid w:val="00CD6712"/>
    <w:rsid w:val="00CD7E11"/>
    <w:rsid w:val="00CE3FFF"/>
    <w:rsid w:val="00CF38BD"/>
    <w:rsid w:val="00D00BD1"/>
    <w:rsid w:val="00D037D3"/>
    <w:rsid w:val="00D04E73"/>
    <w:rsid w:val="00D06D49"/>
    <w:rsid w:val="00D10880"/>
    <w:rsid w:val="00D10F6E"/>
    <w:rsid w:val="00D11034"/>
    <w:rsid w:val="00D1152C"/>
    <w:rsid w:val="00D17278"/>
    <w:rsid w:val="00D24ACD"/>
    <w:rsid w:val="00D27C3E"/>
    <w:rsid w:val="00D32988"/>
    <w:rsid w:val="00D402E2"/>
    <w:rsid w:val="00D40ED9"/>
    <w:rsid w:val="00D41058"/>
    <w:rsid w:val="00D459ED"/>
    <w:rsid w:val="00D50582"/>
    <w:rsid w:val="00D50802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51B8"/>
    <w:rsid w:val="00DA6C8A"/>
    <w:rsid w:val="00DA6EF4"/>
    <w:rsid w:val="00DB1BD4"/>
    <w:rsid w:val="00DB3F21"/>
    <w:rsid w:val="00DC0BE0"/>
    <w:rsid w:val="00DC44BC"/>
    <w:rsid w:val="00DC543C"/>
    <w:rsid w:val="00DC6686"/>
    <w:rsid w:val="00DD3E9E"/>
    <w:rsid w:val="00DD4B31"/>
    <w:rsid w:val="00DD70BA"/>
    <w:rsid w:val="00DE3EFB"/>
    <w:rsid w:val="00DE4A3E"/>
    <w:rsid w:val="00DE7A30"/>
    <w:rsid w:val="00DF480A"/>
    <w:rsid w:val="00E166B4"/>
    <w:rsid w:val="00E1672E"/>
    <w:rsid w:val="00E35417"/>
    <w:rsid w:val="00E35E5D"/>
    <w:rsid w:val="00E36F9C"/>
    <w:rsid w:val="00E41A54"/>
    <w:rsid w:val="00E5171E"/>
    <w:rsid w:val="00E55FB2"/>
    <w:rsid w:val="00E577A5"/>
    <w:rsid w:val="00E57E56"/>
    <w:rsid w:val="00E605D5"/>
    <w:rsid w:val="00E6219D"/>
    <w:rsid w:val="00E65557"/>
    <w:rsid w:val="00E65D06"/>
    <w:rsid w:val="00E664A9"/>
    <w:rsid w:val="00E71EE5"/>
    <w:rsid w:val="00E74C08"/>
    <w:rsid w:val="00E772C9"/>
    <w:rsid w:val="00E83158"/>
    <w:rsid w:val="00E90AA2"/>
    <w:rsid w:val="00E923D5"/>
    <w:rsid w:val="00E92BC7"/>
    <w:rsid w:val="00E92FE8"/>
    <w:rsid w:val="00E95275"/>
    <w:rsid w:val="00E95A7D"/>
    <w:rsid w:val="00E97E9E"/>
    <w:rsid w:val="00EA1191"/>
    <w:rsid w:val="00EA26E3"/>
    <w:rsid w:val="00EA6841"/>
    <w:rsid w:val="00EA6C71"/>
    <w:rsid w:val="00EB02EF"/>
    <w:rsid w:val="00EB3C5B"/>
    <w:rsid w:val="00EB5DFB"/>
    <w:rsid w:val="00EB736E"/>
    <w:rsid w:val="00EB7885"/>
    <w:rsid w:val="00EB7E44"/>
    <w:rsid w:val="00ED2214"/>
    <w:rsid w:val="00ED2DE3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1557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AF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807EC"/>
    <w:rsid w:val="00F842B8"/>
    <w:rsid w:val="00F8565D"/>
    <w:rsid w:val="00F90D97"/>
    <w:rsid w:val="00F96E3B"/>
    <w:rsid w:val="00F97BE0"/>
    <w:rsid w:val="00FA36D1"/>
    <w:rsid w:val="00FA5372"/>
    <w:rsid w:val="00FB582A"/>
    <w:rsid w:val="00FB6B52"/>
    <w:rsid w:val="00FC5BDC"/>
    <w:rsid w:val="00FC6B89"/>
    <w:rsid w:val="00FD36C6"/>
    <w:rsid w:val="00FD3C7E"/>
    <w:rsid w:val="00FE00F0"/>
    <w:rsid w:val="00FE1822"/>
    <w:rsid w:val="00FE19F5"/>
    <w:rsid w:val="00FE36B5"/>
    <w:rsid w:val="00FE3925"/>
    <w:rsid w:val="00FE3CAE"/>
    <w:rsid w:val="00FE4954"/>
    <w:rsid w:val="00FF1A15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06C56-2F80-4F34-9339-A8558EA9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4</cp:revision>
  <cp:lastPrinted>2020-05-25T14:07:00Z</cp:lastPrinted>
  <dcterms:created xsi:type="dcterms:W3CDTF">2020-05-25T14:08:00Z</dcterms:created>
  <dcterms:modified xsi:type="dcterms:W3CDTF">2020-06-26T12:47:00Z</dcterms:modified>
</cp:coreProperties>
</file>